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20E4" w14:textId="77777777" w:rsidR="008275E4" w:rsidRDefault="008275E4" w:rsidP="00AA164F">
      <w:pPr>
        <w:bidi w:val="0"/>
        <w:jc w:val="right"/>
        <w:rPr>
          <w:rFonts w:asciiTheme="minorBidi" w:hAnsiTheme="minorBidi" w:cs="Arial"/>
          <w:lang w:eastAsia="en-US"/>
        </w:rPr>
      </w:pPr>
    </w:p>
    <w:p w14:paraId="7064B0BA" w14:textId="77777777" w:rsidR="00AA164F" w:rsidRDefault="00AA164F" w:rsidP="00AA164F">
      <w:pPr>
        <w:bidi w:val="0"/>
        <w:jc w:val="right"/>
        <w:rPr>
          <w:rFonts w:asciiTheme="minorBidi" w:hAnsiTheme="minorBidi" w:cs="Arial"/>
          <w:lang w:eastAsia="en-US"/>
        </w:rPr>
      </w:pPr>
    </w:p>
    <w:p w14:paraId="61DCD0F8" w14:textId="77777777" w:rsidR="00AA164F" w:rsidRPr="00AA164F" w:rsidRDefault="00AA164F" w:rsidP="00AA164F">
      <w:pPr>
        <w:spacing w:line="360" w:lineRule="auto"/>
        <w:rPr>
          <w:rFonts w:eastAsia="Times New Roman" w:cs="David"/>
          <w:b/>
          <w:bCs/>
          <w:sz w:val="36"/>
          <w:szCs w:val="36"/>
          <w:rtl/>
          <w:lang w:eastAsia="en-US"/>
        </w:rPr>
      </w:pPr>
      <w:r w:rsidRPr="00AA164F">
        <w:rPr>
          <w:rFonts w:eastAsia="Times New Roman" w:cs="David" w:hint="cs"/>
          <w:b/>
          <w:bCs/>
          <w:sz w:val="36"/>
          <w:szCs w:val="36"/>
          <w:rtl/>
          <w:lang w:eastAsia="en-US"/>
        </w:rPr>
        <w:t>קול ושמיעה</w:t>
      </w:r>
    </w:p>
    <w:p w14:paraId="6F49AE9B" w14:textId="77777777" w:rsidR="00AA164F" w:rsidRPr="00AA164F" w:rsidRDefault="00AA164F" w:rsidP="00AA164F">
      <w:pPr>
        <w:spacing w:line="360" w:lineRule="auto"/>
        <w:rPr>
          <w:rFonts w:eastAsia="Times New Roman" w:cs="David"/>
          <w:b/>
          <w:bCs/>
          <w:sz w:val="32"/>
          <w:szCs w:val="32"/>
          <w:rtl/>
          <w:lang w:eastAsia="en-US"/>
        </w:rPr>
      </w:pPr>
      <w:r w:rsidRPr="00AA164F">
        <w:rPr>
          <w:rFonts w:eastAsia="Times New Roman" w:cs="David" w:hint="cs"/>
          <w:b/>
          <w:bCs/>
          <w:sz w:val="32"/>
          <w:szCs w:val="32"/>
          <w:rtl/>
          <w:lang w:eastAsia="en-US"/>
        </w:rPr>
        <w:t>הקול</w:t>
      </w:r>
    </w:p>
    <w:p w14:paraId="78BC5B74" w14:textId="77777777" w:rsidR="00AA164F" w:rsidRPr="00AA164F" w:rsidRDefault="00AA164F" w:rsidP="00AA164F">
      <w:pPr>
        <w:spacing w:line="360" w:lineRule="auto"/>
        <w:jc w:val="both"/>
        <w:rPr>
          <w:rFonts w:ascii="Tahoma" w:eastAsia="Times New Roman" w:hAnsi="Tahoma" w:cs="David"/>
          <w:rtl/>
          <w:lang w:eastAsia="en-US"/>
        </w:rPr>
      </w:pPr>
      <w:r w:rsidRPr="00AA164F">
        <w:rPr>
          <w:rFonts w:ascii="Tahoma" w:eastAsia="Times New Roman" w:hAnsi="Tahoma" w:cs="David" w:hint="cs"/>
          <w:rtl/>
          <w:lang w:eastAsia="en-US"/>
        </w:rPr>
        <w:t xml:space="preserve">כאשר משליכים חפץ למים או כאשר פוגעים במים בדרך אחרת </w:t>
      </w:r>
      <w:r w:rsidRPr="00AA164F">
        <w:rPr>
          <w:rFonts w:ascii="Tahoma" w:eastAsia="Times New Roman" w:hAnsi="Tahoma" w:cs="David"/>
          <w:rtl/>
          <w:lang w:eastAsia="en-US"/>
        </w:rPr>
        <w:t>–</w:t>
      </w:r>
      <w:r w:rsidRPr="00AA164F">
        <w:rPr>
          <w:rFonts w:ascii="Tahoma" w:eastAsia="Times New Roman" w:hAnsi="Tahoma" w:cs="David" w:hint="cs"/>
          <w:rtl/>
          <w:lang w:eastAsia="en-US"/>
        </w:rPr>
        <w:t xml:space="preserve"> מיד אנו רואים כי חל שינוי: על פני המים נראית "סערה" ואם גוף המים גדול נראה בהיקף היווצרות של גלים על פני המים. מה ההסבר לתופעה? על אף שלפני הפגיעה פני המים נראו לנו שקטים, "רגועים" או "כמו מראה", חלקיקי המים היו בתנועה ברחבי הנוזל. השלכת החפץ למים גרמה להפרעה מכנית בפני המים המתוחים כיריעת גומי. ההפרעה מתפשטת לכל הכיוונים בצורת גלים מעגליים.</w:t>
      </w:r>
    </w:p>
    <w:p w14:paraId="6D0D67C0" w14:textId="77777777" w:rsidR="00AA164F" w:rsidRPr="00AA164F" w:rsidRDefault="00AA164F" w:rsidP="00AA164F">
      <w:pPr>
        <w:spacing w:line="360" w:lineRule="auto"/>
        <w:jc w:val="both"/>
        <w:rPr>
          <w:rFonts w:ascii="Tahoma" w:eastAsia="Times New Roman" w:hAnsi="Tahoma" w:cs="David"/>
          <w:rtl/>
          <w:lang w:eastAsia="en-US"/>
        </w:rPr>
      </w:pPr>
      <w:r w:rsidRPr="00AA164F">
        <w:rPr>
          <w:rFonts w:ascii="Tahoma" w:eastAsia="Times New Roman" w:hAnsi="Tahoma" w:cs="David" w:hint="cs"/>
          <w:rtl/>
          <w:lang w:eastAsia="en-US"/>
        </w:rPr>
        <w:t xml:space="preserve">הפרעה מכנית מעין זו אפשר ליצור בחומר בכל מצב צבירה (מוצק, נוזל וגז) אולם במוצק ובגז אנחנו לא רואים את ההפרעה. האנרגיה שנמסרה לחלקיקי החומר גרמה להם לנוע בכיוונים אלה. </w:t>
      </w:r>
    </w:p>
    <w:p w14:paraId="36521F45" w14:textId="77777777" w:rsidR="00AA164F" w:rsidRPr="00AA164F" w:rsidRDefault="00AA164F" w:rsidP="00AA164F">
      <w:pPr>
        <w:spacing w:line="360" w:lineRule="auto"/>
        <w:jc w:val="both"/>
        <w:rPr>
          <w:rFonts w:ascii="Tahoma" w:eastAsia="Times New Roman" w:hAnsi="Tahoma" w:cs="David"/>
          <w:rtl/>
          <w:lang w:eastAsia="en-US"/>
        </w:rPr>
      </w:pPr>
      <w:r w:rsidRPr="00AA164F">
        <w:rPr>
          <w:rFonts w:ascii="Tahoma" w:eastAsia="Times New Roman" w:hAnsi="Tahoma" w:cs="David" w:hint="cs"/>
          <w:rtl/>
          <w:lang w:eastAsia="en-US"/>
        </w:rPr>
        <w:t xml:space="preserve">אם נפרוט על מיתר, נכה על השולחן, נפוצץ בלון ועוד, נגרום להפרעה מכנית בחלקיקי האוויר. החלקיקים ינועו בצורת גלים מעגליים ממקום ההפרעה והלאה. אם הפרעה זו תיקלט על ידי האוזן שלנו (שהיא מעין "מקלט של הפרעות מכניות") המוח שלנו יפרש לנו את ההפרעה ואנחנו נאמר שהושמע קול. הקול הוא תופעה גלית ומאפיינים אותו גובה הקול, עוצמת הקול ומהירות ההתפשטות שלו בסביבה. </w:t>
      </w:r>
    </w:p>
    <w:p w14:paraId="078670E9" w14:textId="77777777" w:rsidR="00AA164F" w:rsidRPr="00AA164F" w:rsidRDefault="00AA164F" w:rsidP="00AA164F">
      <w:pPr>
        <w:spacing w:line="360" w:lineRule="auto"/>
        <w:jc w:val="both"/>
        <w:rPr>
          <w:rFonts w:ascii="Tahoma" w:eastAsia="Times New Roman" w:hAnsi="Tahoma" w:cs="David"/>
          <w:rtl/>
          <w:lang w:eastAsia="en-US"/>
        </w:rPr>
      </w:pPr>
    </w:p>
    <w:p w14:paraId="4BA66220" w14:textId="77777777" w:rsidR="00AA164F" w:rsidRPr="00AA164F" w:rsidRDefault="00AA164F" w:rsidP="00AA164F">
      <w:pPr>
        <w:spacing w:line="360" w:lineRule="auto"/>
        <w:jc w:val="both"/>
        <w:rPr>
          <w:rFonts w:ascii="Tahoma" w:eastAsia="Times New Roman" w:hAnsi="Tahoma" w:cs="David"/>
          <w:rtl/>
          <w:lang w:eastAsia="en-US"/>
        </w:rPr>
      </w:pPr>
      <w:r w:rsidRPr="00AA164F">
        <w:rPr>
          <w:rFonts w:ascii="Tahoma" w:eastAsia="Times New Roman" w:hAnsi="Tahoma" w:cs="David" w:hint="cs"/>
          <w:b/>
          <w:bCs/>
          <w:rtl/>
          <w:lang w:eastAsia="en-US"/>
        </w:rPr>
        <w:t>גובה הקול</w:t>
      </w:r>
      <w:r w:rsidRPr="00AA164F">
        <w:rPr>
          <w:rFonts w:ascii="Tahoma" w:eastAsia="Times New Roman" w:hAnsi="Tahoma" w:cs="David" w:hint="cs"/>
          <w:rtl/>
          <w:lang w:eastAsia="en-US"/>
        </w:rPr>
        <w:t>: מאפיין</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של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הנע</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נמוך (באס) ועד</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 גבוה (סופרן).  גובה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תלוי</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במספר התנודות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בשנייה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בתוך</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החומר</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ככל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שמספר</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התנודות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בחומר</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בשנייה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 xml:space="preserve">גבוה יותר, </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גובה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גבוה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יותר. מיתרי</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ארוכים</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מפיקים</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 xml:space="preserve">נמוך </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ומיתרי 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קצרים</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מפיקים</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גבוה.</w:t>
      </w:r>
    </w:p>
    <w:p w14:paraId="490F4A67" w14:textId="77777777" w:rsidR="00AA164F" w:rsidRPr="00AA164F" w:rsidRDefault="00AA164F" w:rsidP="00AA164F">
      <w:pPr>
        <w:spacing w:line="360" w:lineRule="auto"/>
        <w:rPr>
          <w:rFonts w:ascii="Tahoma" w:eastAsia="Times New Roman" w:hAnsi="Tahoma" w:cs="David"/>
          <w:lang w:eastAsia="en-US"/>
        </w:rPr>
      </w:pPr>
      <w:r w:rsidRPr="00AA164F">
        <w:rPr>
          <w:rFonts w:ascii="Tahoma" w:eastAsia="Times New Roman" w:hAnsi="Tahoma" w:cs="David" w:hint="cs"/>
          <w:rtl/>
          <w:lang w:eastAsia="en-US"/>
        </w:rPr>
        <w:t>גובה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מודדים</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ביחידות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של הרץ</w:t>
      </w:r>
      <w:r w:rsidRPr="00AA164F">
        <w:rPr>
          <w:rFonts w:ascii="Tahoma" w:eastAsia="Times New Roman" w:hAnsi="Tahoma" w:cs="David"/>
          <w:lang w:eastAsia="en-US"/>
        </w:rPr>
        <w:t>.</w:t>
      </w:r>
    </w:p>
    <w:p w14:paraId="6AA63705" w14:textId="77777777" w:rsidR="00AA164F" w:rsidRPr="00AA164F" w:rsidRDefault="00AA164F" w:rsidP="00AA164F">
      <w:pPr>
        <w:spacing w:line="360" w:lineRule="auto"/>
        <w:jc w:val="both"/>
        <w:rPr>
          <w:rFonts w:ascii="Tahoma" w:eastAsia="Times New Roman" w:hAnsi="Tahoma" w:cs="David"/>
          <w:rtl/>
          <w:lang w:eastAsia="en-US"/>
        </w:rPr>
      </w:pPr>
      <w:r w:rsidRPr="00AA164F">
        <w:rPr>
          <w:rFonts w:ascii="Tahoma" w:eastAsia="Times New Roman" w:hAnsi="Tahoma" w:cs="David"/>
          <w:lang w:eastAsia="en-US"/>
        </w:rPr>
        <w:t xml:space="preserve"> </w:t>
      </w:r>
    </w:p>
    <w:p w14:paraId="0599A059" w14:textId="77777777" w:rsidR="00AA164F" w:rsidRPr="00AA164F" w:rsidRDefault="00AA164F" w:rsidP="00AA164F">
      <w:pPr>
        <w:spacing w:line="360" w:lineRule="auto"/>
        <w:rPr>
          <w:rFonts w:ascii="Tahoma" w:eastAsia="Times New Roman" w:hAnsi="Tahoma" w:cs="David"/>
          <w:b/>
          <w:bCs/>
          <w:rtl/>
          <w:lang w:eastAsia="en-US"/>
        </w:rPr>
      </w:pPr>
      <w:r w:rsidRPr="00AA164F">
        <w:rPr>
          <w:rFonts w:ascii="Tahoma" w:eastAsia="Times New Roman" w:hAnsi="Tahoma" w:cs="David" w:hint="cs"/>
          <w:b/>
          <w:bCs/>
          <w:rtl/>
          <w:lang w:eastAsia="en-US"/>
        </w:rPr>
        <w:t>עצמת הקול:</w:t>
      </w:r>
      <w:r w:rsidRPr="00AA164F">
        <w:rPr>
          <w:rFonts w:ascii="Calibri" w:eastAsia="Calibri" w:hAnsi="Calibri" w:cs="Arial" w:hint="cs"/>
          <w:b/>
          <w:bCs/>
          <w:sz w:val="22"/>
          <w:szCs w:val="22"/>
          <w:rtl/>
          <w:lang w:eastAsia="en-US"/>
        </w:rPr>
        <w:t xml:space="preserve"> </w:t>
      </w:r>
      <w:r w:rsidRPr="00AA164F">
        <w:rPr>
          <w:rFonts w:ascii="Tahoma" w:eastAsia="Times New Roman" w:hAnsi="Tahoma" w:cs="David" w:hint="cs"/>
          <w:rtl/>
          <w:lang w:eastAsia="en-US"/>
        </w:rPr>
        <w:t>עוצמת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נעה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מעוצמת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חלשה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ועד</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עוצמת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חזקה.</w:t>
      </w:r>
      <w:r w:rsidRPr="00AA164F">
        <w:rPr>
          <w:rFonts w:ascii="Calibri" w:eastAsia="Calibri" w:hAnsi="Calibri" w:cs="Arial" w:hint="cs"/>
          <w:sz w:val="22"/>
          <w:szCs w:val="22"/>
          <w:rtl/>
          <w:lang w:eastAsia="en-US"/>
        </w:rPr>
        <w:t xml:space="preserve"> </w:t>
      </w:r>
      <w:r w:rsidRPr="00AA164F">
        <w:rPr>
          <w:rFonts w:ascii="Tahoma" w:eastAsia="Times New Roman" w:hAnsi="Tahoma" w:cs="David" w:hint="cs"/>
          <w:rtl/>
          <w:lang w:eastAsia="en-US"/>
        </w:rPr>
        <w:t>את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עוצמת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הקול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מודדים</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ביחידות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המכונות</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דציבל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לְחישָה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קלה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היא</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בעוצמה של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כ־</w:t>
      </w:r>
      <w:r w:rsidRPr="00AA164F">
        <w:rPr>
          <w:rFonts w:ascii="Tahoma" w:eastAsia="Times New Roman" w:hAnsi="Tahoma" w:cs="David"/>
          <w:lang w:eastAsia="en-US"/>
        </w:rPr>
        <w:t xml:space="preserve"> </w:t>
      </w:r>
      <w:r w:rsidRPr="00AA164F">
        <w:rPr>
          <w:rFonts w:ascii="David" w:eastAsia="Times New Roman" w:hAnsi="David" w:cs="David"/>
          <w:lang w:eastAsia="en-US"/>
        </w:rPr>
        <w:t>30</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דציבל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ואילו</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רעש</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של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מטוס</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סילוֹן</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ממריא</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הוא</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בעוצמה</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של</w:t>
      </w:r>
      <w:r w:rsidRPr="00AA164F">
        <w:rPr>
          <w:rFonts w:ascii="Tahoma" w:eastAsia="Times New Roman" w:hAnsi="Tahoma" w:cs="David"/>
          <w:lang w:eastAsia="en-US"/>
        </w:rPr>
        <w:t xml:space="preserve"> </w:t>
      </w:r>
      <w:r w:rsidRPr="00AA164F">
        <w:rPr>
          <w:rFonts w:ascii="Tahoma" w:eastAsia="Times New Roman" w:hAnsi="Tahoma" w:cs="David" w:hint="cs"/>
          <w:rtl/>
          <w:lang w:eastAsia="en-US"/>
        </w:rPr>
        <w:t>כ־</w:t>
      </w:r>
      <w:r w:rsidRPr="00AA164F">
        <w:rPr>
          <w:rFonts w:ascii="Tahoma" w:eastAsia="Times New Roman" w:hAnsi="Tahoma" w:cs="David"/>
          <w:lang w:eastAsia="en-US"/>
        </w:rPr>
        <w:t xml:space="preserve"> </w:t>
      </w:r>
      <w:r w:rsidRPr="00AA164F">
        <w:rPr>
          <w:rFonts w:ascii="David" w:eastAsia="Times New Roman" w:hAnsi="David" w:cs="David"/>
          <w:lang w:eastAsia="en-US"/>
        </w:rPr>
        <w:t>120</w:t>
      </w:r>
      <w:r w:rsidRPr="00AA164F">
        <w:rPr>
          <w:rFonts w:ascii="Tahoma" w:eastAsia="Times New Roman" w:hAnsi="Tahoma" w:cs="David" w:hint="cs"/>
          <w:rtl/>
          <w:lang w:eastAsia="en-US"/>
        </w:rPr>
        <w:t>דציבל</w:t>
      </w:r>
      <w:r w:rsidRPr="00AA164F">
        <w:rPr>
          <w:rFonts w:ascii="Tahoma" w:eastAsia="Times New Roman" w:hAnsi="Tahoma" w:cs="David" w:hint="cs"/>
          <w:b/>
          <w:bCs/>
          <w:rtl/>
          <w:lang w:eastAsia="en-US"/>
        </w:rPr>
        <w:t>.</w:t>
      </w:r>
    </w:p>
    <w:p w14:paraId="71A92E87" w14:textId="77777777" w:rsidR="00AA164F" w:rsidRPr="00AA164F" w:rsidRDefault="00AA164F" w:rsidP="00AA164F">
      <w:pPr>
        <w:spacing w:line="360" w:lineRule="auto"/>
        <w:jc w:val="both"/>
        <w:rPr>
          <w:rFonts w:ascii="Tahoma" w:eastAsia="Times New Roman" w:hAnsi="Tahoma" w:cs="David"/>
          <w:rtl/>
          <w:lang w:eastAsia="en-US"/>
        </w:rPr>
      </w:pPr>
      <w:r w:rsidRPr="00AA164F">
        <w:rPr>
          <w:rFonts w:ascii="Tahoma" w:eastAsia="Times New Roman" w:hAnsi="Tahoma" w:cs="David" w:hint="cs"/>
          <w:rtl/>
          <w:lang w:eastAsia="en-US"/>
        </w:rPr>
        <w:t>מהירות הקול תלויה בעיקר בסביבה שבה נע הקול. מהירות הקול במוצק גדולה ממהירות הקול במים וזו גדולה ממהירות הקול באוויר. מהירות הקול באוויר (בתנאי מזג אוויר מסוימים) היא כ-343 מטרים לשנייה שהם כ-1,250 קמ"ש. נזכור שמהירות האור בריק היא 300,000,000 מטר לשנייה. כלומר, מהירות האור היא קרוב לפי מיליון ממהירות הקול.</w:t>
      </w:r>
    </w:p>
    <w:p w14:paraId="026AD3BA" w14:textId="77777777" w:rsidR="00AA164F" w:rsidRDefault="00AA164F" w:rsidP="00AA164F">
      <w:pPr>
        <w:bidi w:val="0"/>
        <w:jc w:val="right"/>
        <w:rPr>
          <w:rFonts w:asciiTheme="minorBidi" w:hAnsiTheme="minorBidi" w:cs="Arial"/>
          <w:lang w:eastAsia="en-US"/>
        </w:rPr>
      </w:pPr>
      <w:r w:rsidRPr="00AA164F">
        <w:rPr>
          <w:rFonts w:ascii="Tahoma" w:eastAsia="Times New Roman" w:hAnsi="Tahoma" w:cs="David"/>
          <w:rtl/>
          <w:lang w:eastAsia="en-US"/>
        </w:rPr>
        <w:br w:type="page"/>
      </w:r>
    </w:p>
    <w:p w14:paraId="57494296" w14:textId="77777777" w:rsidR="00176FA6" w:rsidRDefault="00176FA6" w:rsidP="00176FA6">
      <w:pPr>
        <w:spacing w:line="360" w:lineRule="auto"/>
        <w:jc w:val="both"/>
        <w:rPr>
          <w:rFonts w:ascii="David" w:hAnsi="David" w:cs="David"/>
          <w:b/>
          <w:bCs/>
          <w:sz w:val="36"/>
          <w:szCs w:val="36"/>
          <w:rtl/>
        </w:rPr>
      </w:pPr>
    </w:p>
    <w:p w14:paraId="308C614B" w14:textId="77777777" w:rsidR="00D522D1" w:rsidRDefault="0061750C" w:rsidP="00327356">
      <w:pPr>
        <w:pStyle w:val="aa"/>
        <w:rPr>
          <w:rFonts w:asciiTheme="minorBidi" w:hAnsiTheme="minorBidi" w:cs="Arial"/>
          <w:rtl/>
          <w:lang w:eastAsia="en-US"/>
        </w:rPr>
      </w:pPr>
      <w:r w:rsidRPr="0061750C">
        <w:rPr>
          <w:rFonts w:ascii="Arial" w:eastAsia="Times New Roman" w:hAnsi="Arial" w:cs="David"/>
          <w:bCs/>
          <w:rtl/>
          <w:lang w:eastAsia="en-US"/>
        </w:rPr>
        <w:br w:type="page"/>
      </w:r>
    </w:p>
    <w:p w14:paraId="147D3AD6" w14:textId="77777777" w:rsidR="00D522D1" w:rsidRDefault="00D522D1" w:rsidP="002572DA">
      <w:pPr>
        <w:pStyle w:val="aa"/>
        <w:rPr>
          <w:rFonts w:asciiTheme="minorBidi" w:hAnsiTheme="minorBidi" w:cs="Arial"/>
          <w:rtl/>
          <w:lang w:eastAsia="en-US"/>
        </w:rPr>
      </w:pPr>
    </w:p>
    <w:p w14:paraId="2346ED40" w14:textId="77777777" w:rsidR="00D522D1" w:rsidRPr="002572DA" w:rsidRDefault="00D522D1" w:rsidP="002572DA">
      <w:pPr>
        <w:pStyle w:val="aa"/>
        <w:rPr>
          <w:rFonts w:asciiTheme="minorBidi" w:hAnsiTheme="minorBidi" w:cs="Arial"/>
          <w:rtl/>
          <w:lang w:eastAsia="en-US"/>
        </w:rPr>
      </w:pPr>
    </w:p>
    <w:p w14:paraId="73086AFE"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8"/>
      <w:headerReference w:type="default" r:id="rId9"/>
      <w:footerReference w:type="even" r:id="rId10"/>
      <w:footerReference w:type="default" r:id="rId11"/>
      <w:headerReference w:type="first" r:id="rId12"/>
      <w:footerReference w:type="first" r:id="rId13"/>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8BC2" w14:textId="77777777" w:rsidR="00F26170" w:rsidRDefault="00F26170">
      <w:r>
        <w:separator/>
      </w:r>
    </w:p>
  </w:endnote>
  <w:endnote w:type="continuationSeparator" w:id="0">
    <w:p w14:paraId="426B1ED1" w14:textId="77777777" w:rsidR="00F26170" w:rsidRDefault="00F2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FF23"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DFDB"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862"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4B62" w14:textId="77777777" w:rsidR="00F26170" w:rsidRDefault="00F26170">
      <w:r>
        <w:separator/>
      </w:r>
    </w:p>
  </w:footnote>
  <w:footnote w:type="continuationSeparator" w:id="0">
    <w:p w14:paraId="1FC5943C" w14:textId="77777777" w:rsidR="00F26170" w:rsidRDefault="00F2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AFB9"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50FD" w14:textId="440C242D" w:rsidR="003A3900" w:rsidRPr="00353BF6" w:rsidRDefault="00143689" w:rsidP="00573259">
    <w:pPr>
      <w:tabs>
        <w:tab w:val="left" w:pos="7643"/>
        <w:tab w:val="left" w:pos="9485"/>
      </w:tabs>
      <w:spacing w:line="168" w:lineRule="auto"/>
      <w:jc w:val="center"/>
      <w:rPr>
        <w:rFonts w:ascii="Tahoma" w:hAnsi="Tahoma" w:cs="Tahoma" w:hint="cs"/>
        <w:sz w:val="14"/>
        <w:szCs w:val="14"/>
        <w:rtl/>
      </w:rPr>
    </w:pPr>
    <w:r>
      <w:rPr>
        <w:noProof/>
      </w:rPr>
      <w:drawing>
        <wp:inline distT="0" distB="0" distL="0" distR="0" wp14:anchorId="20D49D94" wp14:editId="17ADF855">
          <wp:extent cx="4995682" cy="576073"/>
          <wp:effectExtent l="0" t="0" r="0" b="0"/>
          <wp:docPr id="2" name="תמונה 1">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5682" cy="576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67E"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6"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765453">
    <w:abstractNumId w:val="4"/>
  </w:num>
  <w:num w:numId="2" w16cid:durableId="2035497023">
    <w:abstractNumId w:val="18"/>
  </w:num>
  <w:num w:numId="3" w16cid:durableId="437870025">
    <w:abstractNumId w:val="31"/>
  </w:num>
  <w:num w:numId="4" w16cid:durableId="568540904">
    <w:abstractNumId w:val="22"/>
  </w:num>
  <w:num w:numId="5" w16cid:durableId="1039237081">
    <w:abstractNumId w:val="38"/>
  </w:num>
  <w:num w:numId="6" w16cid:durableId="1243292431">
    <w:abstractNumId w:val="11"/>
  </w:num>
  <w:num w:numId="7" w16cid:durableId="1989047503">
    <w:abstractNumId w:val="26"/>
  </w:num>
  <w:num w:numId="8" w16cid:durableId="1548907860">
    <w:abstractNumId w:val="35"/>
  </w:num>
  <w:num w:numId="9" w16cid:durableId="234976997">
    <w:abstractNumId w:val="0"/>
  </w:num>
  <w:num w:numId="10" w16cid:durableId="35814944">
    <w:abstractNumId w:val="1"/>
  </w:num>
  <w:num w:numId="11" w16cid:durableId="2036035221">
    <w:abstractNumId w:val="29"/>
  </w:num>
  <w:num w:numId="12" w16cid:durableId="380860878">
    <w:abstractNumId w:val="5"/>
  </w:num>
  <w:num w:numId="13" w16cid:durableId="2130977172">
    <w:abstractNumId w:val="2"/>
  </w:num>
  <w:num w:numId="14" w16cid:durableId="1439368367">
    <w:abstractNumId w:val="36"/>
  </w:num>
  <w:num w:numId="15" w16cid:durableId="1149590501">
    <w:abstractNumId w:val="33"/>
  </w:num>
  <w:num w:numId="16" w16cid:durableId="809706994">
    <w:abstractNumId w:val="25"/>
  </w:num>
  <w:num w:numId="17" w16cid:durableId="317923716">
    <w:abstractNumId w:val="24"/>
  </w:num>
  <w:num w:numId="18" w16cid:durableId="1084761038">
    <w:abstractNumId w:val="34"/>
  </w:num>
  <w:num w:numId="19" w16cid:durableId="860315704">
    <w:abstractNumId w:val="30"/>
  </w:num>
  <w:num w:numId="20" w16cid:durableId="2033219792">
    <w:abstractNumId w:val="17"/>
  </w:num>
  <w:num w:numId="21" w16cid:durableId="1761872748">
    <w:abstractNumId w:val="7"/>
  </w:num>
  <w:num w:numId="22" w16cid:durableId="593322143">
    <w:abstractNumId w:val="12"/>
  </w:num>
  <w:num w:numId="23" w16cid:durableId="1248031656">
    <w:abstractNumId w:val="9"/>
  </w:num>
  <w:num w:numId="24" w16cid:durableId="1245261709">
    <w:abstractNumId w:val="37"/>
  </w:num>
  <w:num w:numId="25" w16cid:durableId="2099400978">
    <w:abstractNumId w:val="32"/>
  </w:num>
  <w:num w:numId="26" w16cid:durableId="1333265823">
    <w:abstractNumId w:val="3"/>
  </w:num>
  <w:num w:numId="27" w16cid:durableId="1327854528">
    <w:abstractNumId w:val="20"/>
  </w:num>
  <w:num w:numId="28" w16cid:durableId="1241477166">
    <w:abstractNumId w:val="10"/>
  </w:num>
  <w:num w:numId="29" w16cid:durableId="335808687">
    <w:abstractNumId w:val="16"/>
  </w:num>
  <w:num w:numId="30" w16cid:durableId="1048994285">
    <w:abstractNumId w:val="19"/>
  </w:num>
  <w:num w:numId="31" w16cid:durableId="847400844">
    <w:abstractNumId w:val="8"/>
  </w:num>
  <w:num w:numId="32" w16cid:durableId="1983534172">
    <w:abstractNumId w:val="6"/>
  </w:num>
  <w:num w:numId="33" w16cid:durableId="603535795">
    <w:abstractNumId w:val="28"/>
  </w:num>
  <w:num w:numId="34" w16cid:durableId="903679999">
    <w:abstractNumId w:val="27"/>
  </w:num>
  <w:num w:numId="35" w16cid:durableId="1576082941">
    <w:abstractNumId w:val="21"/>
  </w:num>
  <w:num w:numId="36" w16cid:durableId="526605233">
    <w:abstractNumId w:val="39"/>
  </w:num>
  <w:num w:numId="37" w16cid:durableId="374280272">
    <w:abstractNumId w:val="13"/>
  </w:num>
  <w:num w:numId="38" w16cid:durableId="322702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4558876">
    <w:abstractNumId w:val="14"/>
  </w:num>
  <w:num w:numId="40" w16cid:durableId="115969093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3689"/>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07BF0"/>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285C"/>
    <w:rsid w:val="00933D02"/>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164F"/>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26170"/>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3082BF"/>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BA0C3-79F9-45F0-B807-30CC806D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1</TotalTime>
  <Pages>3</Pages>
  <Words>306</Words>
  <Characters>1431</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2026-05-19T15:33:00Z</dcterms:created>
  <dcterms:modified xsi:type="dcterms:W3CDTF">2026-05-20T05:33:00Z</dcterms:modified>
</cp:coreProperties>
</file>