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11DE" w14:textId="3346B749" w:rsidR="00F013BC" w:rsidRDefault="00C12760" w:rsidP="009328C0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פרק רביעי:</w:t>
      </w:r>
      <w:r>
        <w:rPr>
          <w:rFonts w:ascii="David" w:eastAsia="SimSun" w:hAnsi="David" w:cs="David" w:hint="cs"/>
          <w:b/>
          <w:bCs/>
          <w:color w:val="002060"/>
          <w:sz w:val="40"/>
          <w:szCs w:val="40"/>
          <w:lang w:eastAsia="zh-CN"/>
        </w:rPr>
        <w:t xml:space="preserve"> </w:t>
      </w: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מלח </w:t>
      </w:r>
      <w:r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  <w:t>–</w:t>
      </w: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לא רק לבישול</w:t>
      </w:r>
    </w:p>
    <w:p w14:paraId="01DAB20D" w14:textId="5D6EBB17" w:rsidR="00C12760" w:rsidRPr="00BB62CB" w:rsidRDefault="00C12760" w:rsidP="009328C0">
      <w:pPr>
        <w:spacing w:line="360" w:lineRule="auto"/>
        <w:jc w:val="center"/>
        <w:rPr>
          <w:rFonts w:ascii="David" w:eastAsia="SimSun" w:hAnsi="David" w:cs="David"/>
          <w:b/>
          <w:bCs/>
          <w:sz w:val="36"/>
          <w:szCs w:val="36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מלחים: אשלג ופוספט </w:t>
      </w:r>
      <w:r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  <w:t>–</w:t>
      </w: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מחיר סביבתי</w:t>
      </w:r>
    </w:p>
    <w:p w14:paraId="45463D07" w14:textId="1113AE29" w:rsidR="00F87B2D" w:rsidRPr="004F051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F051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DF02BD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ה</w:t>
      </w:r>
    </w:p>
    <w:p w14:paraId="32A0050B" w14:textId="08AEB5F3" w:rsidR="004455AC" w:rsidRPr="005A448A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C12760">
        <w:rPr>
          <w:rFonts w:ascii="David" w:eastAsia="SimSun" w:hAnsi="David" w:cs="David" w:hint="cs"/>
          <w:sz w:val="28"/>
          <w:szCs w:val="28"/>
          <w:rtl/>
          <w:lang w:eastAsia="zh-CN"/>
        </w:rPr>
        <w:t>3 שיעורים</w:t>
      </w:r>
    </w:p>
    <w:p w14:paraId="3FEE461F" w14:textId="0C8B4E4C" w:rsidR="004455AC" w:rsidRPr="00DF02BD" w:rsidRDefault="004455AC" w:rsidP="000F73E6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:</w:t>
      </w:r>
      <w:r w:rsidR="00DF02BD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C12760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95 </w:t>
      </w:r>
      <w:r w:rsidR="00C12760">
        <w:rPr>
          <w:rFonts w:ascii="David" w:eastAsia="SimSun" w:hAnsi="David" w:cs="David"/>
          <w:sz w:val="28"/>
          <w:szCs w:val="28"/>
          <w:rtl/>
          <w:lang w:eastAsia="zh-CN"/>
        </w:rPr>
        <w:t>–</w:t>
      </w:r>
      <w:r w:rsidR="00C12760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96, 100 - 107</w:t>
      </w:r>
    </w:p>
    <w:p w14:paraId="043DED73" w14:textId="175B4EB9" w:rsidR="006F03B3" w:rsidRDefault="006F03B3">
      <w:pPr>
        <w:bidi w:val="0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</w:p>
    <w:p w14:paraId="15BD32CA" w14:textId="77777777" w:rsidR="004455AC" w:rsidRPr="000E7259" w:rsidRDefault="00F87B2D" w:rsidP="0037193F">
      <w:pPr>
        <w:pStyle w:val="1"/>
        <w:rPr>
          <w:rtl/>
        </w:rPr>
      </w:pPr>
      <w:bookmarkStart w:id="0" w:name="_Toc112314753"/>
      <w:r w:rsidRPr="000E7259">
        <w:rPr>
          <w:rtl/>
        </w:rPr>
        <w:t>מטר</w:t>
      </w:r>
      <w:r w:rsidR="004455AC" w:rsidRPr="000E7259">
        <w:rPr>
          <w:rFonts w:hint="cs"/>
          <w:rtl/>
        </w:rPr>
        <w:t>ות</w:t>
      </w:r>
      <w:bookmarkEnd w:id="0"/>
    </w:p>
    <w:p w14:paraId="588A457C" w14:textId="77777777" w:rsidR="00C12760" w:rsidRPr="00A96AEB" w:rsidRDefault="00C12760" w:rsidP="00C1276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David" w:hAnsi="David" w:cs="David"/>
        </w:rPr>
      </w:pPr>
      <w:r w:rsidRPr="00A96AEB">
        <w:rPr>
          <w:rFonts w:ascii="David" w:hAnsi="David" w:cs="David" w:hint="cs"/>
          <w:rtl/>
        </w:rPr>
        <w:t>לתאר ולהסביר</w:t>
      </w:r>
      <w:r w:rsidRPr="00A96AEB">
        <w:rPr>
          <w:rFonts w:ascii="David" w:hAnsi="David" w:cs="David"/>
          <w:rtl/>
        </w:rPr>
        <w:t xml:space="preserve"> את </w:t>
      </w:r>
      <w:r w:rsidRPr="00A96AEB">
        <w:rPr>
          <w:rFonts w:ascii="David" w:hAnsi="David" w:cs="David" w:hint="cs"/>
          <w:rtl/>
        </w:rPr>
        <w:t>העלייה ב</w:t>
      </w:r>
      <w:r w:rsidRPr="00A96AEB">
        <w:rPr>
          <w:rFonts w:ascii="David" w:hAnsi="David" w:cs="David"/>
          <w:rtl/>
        </w:rPr>
        <w:t>ש</w:t>
      </w:r>
      <w:r w:rsidRPr="00A96AEB">
        <w:rPr>
          <w:rFonts w:ascii="David" w:hAnsi="David" w:cs="David" w:hint="cs"/>
          <w:rtl/>
        </w:rPr>
        <w:t>י</w:t>
      </w:r>
      <w:r w:rsidRPr="00A96AEB">
        <w:rPr>
          <w:rFonts w:ascii="David" w:hAnsi="David" w:cs="David"/>
          <w:rtl/>
        </w:rPr>
        <w:t>עור הצריכה של דשנים בעולם</w:t>
      </w:r>
      <w:r w:rsidRPr="00A96AEB">
        <w:rPr>
          <w:rFonts w:ascii="David" w:hAnsi="David" w:cs="David" w:hint="cs"/>
          <w:rtl/>
        </w:rPr>
        <w:t>.</w:t>
      </w:r>
    </w:p>
    <w:p w14:paraId="4B989757" w14:textId="77777777" w:rsidR="00C12760" w:rsidRPr="00A96AEB" w:rsidRDefault="00C12760" w:rsidP="00C1276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David" w:hAnsi="David" w:cs="David"/>
        </w:rPr>
      </w:pPr>
      <w:r w:rsidRPr="00A96AEB">
        <w:rPr>
          <w:rFonts w:ascii="David" w:hAnsi="David" w:cs="David" w:hint="cs"/>
          <w:rtl/>
        </w:rPr>
        <w:t xml:space="preserve">להפיק </w:t>
      </w:r>
      <w:r w:rsidRPr="00A96AEB">
        <w:rPr>
          <w:rFonts w:ascii="David" w:hAnsi="David" w:cs="David"/>
          <w:rtl/>
        </w:rPr>
        <w:t>מידע מגרף</w:t>
      </w:r>
      <w:r w:rsidRPr="00A96AEB">
        <w:rPr>
          <w:rFonts w:ascii="David" w:hAnsi="David" w:cs="David" w:hint="cs"/>
          <w:rtl/>
        </w:rPr>
        <w:t xml:space="preserve"> קווי</w:t>
      </w:r>
      <w:r w:rsidRPr="00A96AEB">
        <w:rPr>
          <w:rFonts w:ascii="David" w:hAnsi="David" w:cs="David"/>
          <w:rtl/>
        </w:rPr>
        <w:t xml:space="preserve"> ו</w:t>
      </w:r>
      <w:r w:rsidRPr="00A96AEB">
        <w:rPr>
          <w:rFonts w:ascii="David" w:hAnsi="David" w:cs="David" w:hint="cs"/>
          <w:rtl/>
        </w:rPr>
        <w:t xml:space="preserve">להסיק </w:t>
      </w:r>
      <w:r w:rsidRPr="00A96AEB">
        <w:rPr>
          <w:rFonts w:ascii="David" w:hAnsi="David" w:cs="David"/>
          <w:rtl/>
        </w:rPr>
        <w:t>מסקנות.</w:t>
      </w:r>
    </w:p>
    <w:p w14:paraId="37F2B0A9" w14:textId="7E57B392" w:rsidR="00C12760" w:rsidRPr="00A96AEB" w:rsidRDefault="00C12760" w:rsidP="00C1276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David" w:hAnsi="David" w:cs="David"/>
        </w:rPr>
      </w:pPr>
      <w:r w:rsidRPr="00A96AEB">
        <w:rPr>
          <w:rFonts w:ascii="David" w:hAnsi="David" w:cs="David" w:hint="cs"/>
          <w:rtl/>
        </w:rPr>
        <w:t>להסביר</w:t>
      </w:r>
      <w:r w:rsidR="00006730">
        <w:rPr>
          <w:rFonts w:ascii="David" w:hAnsi="David" w:cs="David" w:hint="cs"/>
          <w:rtl/>
        </w:rPr>
        <w:t xml:space="preserve"> </w:t>
      </w:r>
      <w:r w:rsidRPr="00A96AEB">
        <w:rPr>
          <w:rFonts w:ascii="David" w:hAnsi="David" w:cs="David"/>
          <w:rtl/>
        </w:rPr>
        <w:t>מהו המחיר הסביבתי הנגרם כתוצאה מהפקת המלחים (התייבשות ים המלח, זיהום הסביבה) והדרכים לצמצום הנזקים.</w:t>
      </w:r>
    </w:p>
    <w:p w14:paraId="0C28610A" w14:textId="3F24E95E" w:rsidR="004165E1" w:rsidRPr="00C12760" w:rsidRDefault="00C12760" w:rsidP="00C1276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David" w:hAnsi="David" w:cs="David"/>
          <w:rtl/>
        </w:rPr>
      </w:pPr>
      <w:r w:rsidRPr="00A96AEB">
        <w:rPr>
          <w:rFonts w:ascii="David" w:hAnsi="David" w:cs="David" w:hint="cs"/>
          <w:rtl/>
        </w:rPr>
        <w:t>לנסח</w:t>
      </w:r>
      <w:r w:rsidRPr="00A96AEB">
        <w:rPr>
          <w:rFonts w:ascii="David" w:hAnsi="David" w:cs="David"/>
          <w:rtl/>
        </w:rPr>
        <w:t xml:space="preserve"> טיעון בנושא </w:t>
      </w:r>
      <w:r w:rsidRPr="00A96AEB">
        <w:rPr>
          <w:rFonts w:ascii="David" w:hAnsi="David" w:cs="David"/>
          <w:b/>
          <w:bCs/>
          <w:rtl/>
        </w:rPr>
        <w:t>ים המלח-ברכה או קללה</w:t>
      </w:r>
      <w:r w:rsidRPr="00A96AEB">
        <w:rPr>
          <w:rFonts w:ascii="David" w:hAnsi="David" w:cs="David" w:hint="cs"/>
          <w:b/>
          <w:bCs/>
          <w:rtl/>
        </w:rPr>
        <w:t xml:space="preserve"> </w:t>
      </w:r>
      <w:r w:rsidRPr="00A96AEB">
        <w:rPr>
          <w:rFonts w:ascii="David" w:hAnsi="David" w:cs="David"/>
          <w:rtl/>
        </w:rPr>
        <w:t>ו</w:t>
      </w:r>
      <w:r w:rsidRPr="00A96AEB">
        <w:rPr>
          <w:rFonts w:ascii="David" w:hAnsi="David" w:cs="David" w:hint="cs"/>
          <w:rtl/>
        </w:rPr>
        <w:t>להציגו</w:t>
      </w:r>
      <w:r w:rsidRPr="00A96AEB">
        <w:rPr>
          <w:rFonts w:ascii="David" w:hAnsi="David" w:cs="David"/>
          <w:rtl/>
        </w:rPr>
        <w:t xml:space="preserve"> בדרכים מגוונות.</w:t>
      </w:r>
      <w:r w:rsidR="004165E1" w:rsidRPr="00C12760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bookmarkStart w:id="1" w:name="_Toc112314754"/>
    </w:p>
    <w:p w14:paraId="70ED679A" w14:textId="64D20C8C" w:rsidR="00BE72F9" w:rsidRPr="004165E1" w:rsidRDefault="00B620BB" w:rsidP="0037193F">
      <w:pPr>
        <w:pStyle w:val="1"/>
        <w:rPr>
          <w:rtl/>
        </w:rPr>
      </w:pPr>
      <w:r w:rsidRPr="004165E1">
        <w:rPr>
          <w:rtl/>
        </w:rPr>
        <w:t>מהלך השיעור:</w:t>
      </w:r>
      <w:bookmarkEnd w:id="1"/>
    </w:p>
    <w:p w14:paraId="356D56CB" w14:textId="041F774E" w:rsidR="004165E1" w:rsidRPr="004165E1" w:rsidRDefault="004165E1" w:rsidP="004165E1">
      <w:pPr>
        <w:spacing w:line="360" w:lineRule="auto"/>
        <w:rPr>
          <w:rFonts w:ascii="David" w:hAnsi="David" w:cs="David"/>
          <w:rtl/>
          <w:lang w:eastAsia="zh-CN"/>
        </w:rPr>
      </w:pPr>
    </w:p>
    <w:p w14:paraId="4630A76E" w14:textId="1FFF0668" w:rsidR="004165E1" w:rsidRPr="004165E1" w:rsidRDefault="004165E1" w:rsidP="0037193F">
      <w:pPr>
        <w:pStyle w:val="2"/>
        <w:shd w:val="clear" w:color="auto" w:fill="FDE9D9" w:themeFill="accent6" w:themeFillTint="33"/>
        <w:rPr>
          <w:rtl/>
        </w:rPr>
      </w:pPr>
      <w:r w:rsidRPr="004165E1">
        <w:rPr>
          <w:rtl/>
        </w:rPr>
        <w:t>פתיחה</w:t>
      </w:r>
    </w:p>
    <w:p w14:paraId="0D7F5988" w14:textId="77777777" w:rsidR="00C51022" w:rsidRDefault="00C12760" w:rsidP="00006730">
      <w:pPr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A96AEB">
        <w:rPr>
          <w:rFonts w:ascii="David" w:hAnsi="David" w:cs="David"/>
          <w:rtl/>
        </w:rPr>
        <w:t xml:space="preserve">פותחים בסרטון על </w:t>
      </w:r>
      <w:hyperlink r:id="rId8" w:tooltip="אתר יוטיוב" w:history="1">
        <w:r w:rsidRPr="00A96AEB">
          <w:rPr>
            <w:rStyle w:val="Hyperlink"/>
            <w:rFonts w:ascii="David" w:hAnsi="David" w:cs="David"/>
            <w:rtl/>
          </w:rPr>
          <w:t>בולבוסים</w:t>
        </w:r>
      </w:hyperlink>
      <w:r w:rsidRPr="00A96AEB">
        <w:rPr>
          <w:rFonts w:ascii="David" w:hAnsi="David" w:cs="David"/>
          <w:rtl/>
        </w:rPr>
        <w:t xml:space="preserve"> בהר צין.</w:t>
      </w:r>
    </w:p>
    <w:p w14:paraId="76CBA67F" w14:textId="3D1C9B51" w:rsidR="00006730" w:rsidRDefault="00C12760" w:rsidP="00C51022">
      <w:pPr>
        <w:spacing w:line="360" w:lineRule="auto"/>
        <w:rPr>
          <w:rFonts w:ascii="David" w:hAnsi="David" w:cs="David"/>
        </w:rPr>
      </w:pPr>
      <w:r w:rsidRPr="00A96AEB">
        <w:rPr>
          <w:rFonts w:ascii="David" w:hAnsi="David" w:cs="David"/>
          <w:rtl/>
        </w:rPr>
        <w:t>שואלים: מה אתם רואים? איך נקראת התופעה? מה הקשר בין התופעה לבין פוספטים?</w:t>
      </w:r>
    </w:p>
    <w:p w14:paraId="70CD8285" w14:textId="34FDBBBD" w:rsidR="00C12760" w:rsidRPr="00A96AEB" w:rsidRDefault="00C12760" w:rsidP="00C51022">
      <w:pPr>
        <w:spacing w:line="360" w:lineRule="auto"/>
        <w:rPr>
          <w:rFonts w:ascii="David" w:hAnsi="David" w:cs="David"/>
        </w:rPr>
      </w:pPr>
      <w:r w:rsidRPr="00006730">
        <w:rPr>
          <w:rFonts w:ascii="David" w:hAnsi="David" w:cs="David" w:hint="cs"/>
          <w:rtl/>
        </w:rPr>
        <w:t xml:space="preserve">על פניו נראה שאין קשר בין הבולבוסים לבין סלעי פוספט. הקשר </w:t>
      </w:r>
      <w:r w:rsidRPr="00A96AEB">
        <w:rPr>
          <w:rFonts w:ascii="David" w:hAnsi="David" w:cs="David" w:hint="cs"/>
          <w:rtl/>
        </w:rPr>
        <w:t>ייחשף מאוחר יותר כשהתלמידים יקראו את קטע המידע בעמוד 95.</w:t>
      </w:r>
      <w:r w:rsidRPr="00A96AEB">
        <w:rPr>
          <w:rFonts w:ascii="David" w:hAnsi="David" w:cs="David"/>
          <w:rtl/>
        </w:rPr>
        <w:t xml:space="preserve"> </w:t>
      </w:r>
    </w:p>
    <w:p w14:paraId="17151CFC" w14:textId="77777777" w:rsidR="00C12760" w:rsidRPr="00A96AEB" w:rsidRDefault="00C12760" w:rsidP="00C51022">
      <w:pPr>
        <w:spacing w:line="360" w:lineRule="auto"/>
        <w:rPr>
          <w:rFonts w:ascii="David" w:hAnsi="David" w:cs="David"/>
        </w:rPr>
      </w:pPr>
      <w:r w:rsidRPr="00A96AEB">
        <w:rPr>
          <w:rFonts w:ascii="David" w:hAnsi="David" w:cs="David"/>
          <w:rtl/>
        </w:rPr>
        <w:t xml:space="preserve">מפנים את התלמידים לקריאת הסיפור בעמוד 82. </w:t>
      </w:r>
    </w:p>
    <w:p w14:paraId="2239D53F" w14:textId="20059BFB" w:rsidR="001C1AE0" w:rsidRPr="004165E1" w:rsidRDefault="00C12760" w:rsidP="00C12760">
      <w:pPr>
        <w:spacing w:line="360" w:lineRule="auto"/>
        <w:rPr>
          <w:rFonts w:ascii="David" w:hAnsi="David" w:cs="David"/>
          <w:rtl/>
        </w:rPr>
      </w:pPr>
      <w:r w:rsidRPr="00A96AEB">
        <w:rPr>
          <w:rFonts w:ascii="David" w:hAnsi="David" w:cs="David"/>
          <w:rtl/>
        </w:rPr>
        <w:t xml:space="preserve">מטרת הסיפור </w:t>
      </w:r>
      <w:r w:rsidRPr="00A96AEB">
        <w:rPr>
          <w:rFonts w:ascii="David" w:hAnsi="David" w:cs="David" w:hint="cs"/>
          <w:rtl/>
        </w:rPr>
        <w:t xml:space="preserve">היא </w:t>
      </w:r>
      <w:r w:rsidRPr="00A96AEB">
        <w:rPr>
          <w:rFonts w:ascii="David" w:hAnsi="David" w:cs="David"/>
          <w:rtl/>
        </w:rPr>
        <w:t xml:space="preserve">להעלות שאלות אודות החשיבות של מלחים לקיומנו. הפרק עוסק </w:t>
      </w:r>
      <w:r w:rsidRPr="00A96AEB">
        <w:rPr>
          <w:rFonts w:ascii="David" w:hAnsi="David" w:cs="David" w:hint="cs"/>
          <w:rtl/>
        </w:rPr>
        <w:t>ב</w:t>
      </w:r>
      <w:r w:rsidRPr="00A96AEB">
        <w:rPr>
          <w:rFonts w:ascii="David" w:hAnsi="David" w:cs="David"/>
          <w:rtl/>
        </w:rPr>
        <w:t>שלושה סוגי מלחים: מלח בישול, מלח אשלג ומלח פוספט. בשיעור זה מתמקדים במלח האשלג והפוספט.</w:t>
      </w:r>
    </w:p>
    <w:p w14:paraId="4BB45D70" w14:textId="580C37F8" w:rsidR="004165E1" w:rsidRPr="004165E1" w:rsidRDefault="000E7259" w:rsidP="0037193F">
      <w:pPr>
        <w:pStyle w:val="2"/>
        <w:shd w:val="clear" w:color="auto" w:fill="EAF1DD" w:themeFill="accent3" w:themeFillTint="33"/>
        <w:rPr>
          <w:rtl/>
        </w:rPr>
      </w:pPr>
      <w:r>
        <w:rPr>
          <w:rtl/>
        </w:rPr>
        <w:t>התנסות</w:t>
      </w:r>
    </w:p>
    <w:p w14:paraId="5334EEE4" w14:textId="77777777" w:rsidR="00C12760" w:rsidRPr="00A96AEB" w:rsidRDefault="00C12760" w:rsidP="00C51022">
      <w:pPr>
        <w:spacing w:line="360" w:lineRule="auto"/>
        <w:rPr>
          <w:rFonts w:ascii="David" w:hAnsi="David" w:cs="David"/>
        </w:rPr>
      </w:pPr>
      <w:r w:rsidRPr="00A96AEB">
        <w:rPr>
          <w:rFonts w:ascii="David" w:hAnsi="David" w:cs="David"/>
          <w:rtl/>
        </w:rPr>
        <w:t>מציגים לתלמידים את שאלה 5</w:t>
      </w:r>
      <w:r w:rsidRPr="00A96AEB">
        <w:rPr>
          <w:rFonts w:ascii="David" w:hAnsi="David" w:cs="David" w:hint="cs"/>
          <w:rtl/>
        </w:rPr>
        <w:t xml:space="preserve">, </w:t>
      </w:r>
      <w:r w:rsidRPr="00A96AEB">
        <w:rPr>
          <w:rFonts w:ascii="David" w:hAnsi="David" w:cs="David"/>
          <w:rtl/>
        </w:rPr>
        <w:t>עמוד 94: כמו בכל מכרה או מחצבה, גם כריית פוספטים כרוכה במפגעים סביבתיים. באילו סוגי מפגעים מדובר לדעתם?</w:t>
      </w:r>
    </w:p>
    <w:p w14:paraId="30BD8562" w14:textId="74B3567D" w:rsidR="00C12760" w:rsidRPr="00C51022" w:rsidRDefault="00C12760" w:rsidP="00C51022">
      <w:pPr>
        <w:pStyle w:val="af0"/>
        <w:numPr>
          <w:ilvl w:val="0"/>
          <w:numId w:val="1"/>
        </w:numPr>
        <w:rPr>
          <w:rFonts w:ascii="David" w:hAnsi="David" w:cs="David"/>
          <w:kern w:val="36"/>
          <w:rtl/>
          <w:lang w:eastAsia="en-US"/>
        </w:rPr>
      </w:pPr>
      <w:r w:rsidRPr="00C51022">
        <w:rPr>
          <w:rFonts w:ascii="David" w:hAnsi="David" w:cs="David"/>
          <w:rtl/>
        </w:rPr>
        <w:t xml:space="preserve">צופים בסרטון </w:t>
      </w:r>
      <w:r w:rsidRPr="00C51022">
        <w:rPr>
          <w:rFonts w:ascii="David" w:hAnsi="David" w:cs="David"/>
          <w:kern w:val="36"/>
          <w:rtl/>
          <w:lang w:eastAsia="en-US"/>
        </w:rPr>
        <w:t xml:space="preserve">כריית פוספטים במחצבות רותם בקישור </w:t>
      </w:r>
      <w:hyperlink r:id="rId9" w:tooltip="אתר יוטיוב" w:history="1">
        <w:r w:rsidRPr="00C51022">
          <w:rPr>
            <w:rStyle w:val="Hyperlink"/>
            <w:rFonts w:ascii="David" w:hAnsi="David" w:cs="David"/>
            <w:rtl/>
          </w:rPr>
          <w:t>הבא</w:t>
        </w:r>
      </w:hyperlink>
      <w:r w:rsidRPr="00C51022">
        <w:rPr>
          <w:rFonts w:ascii="David" w:hAnsi="David" w:cs="David"/>
          <w:kern w:val="36"/>
          <w:rtl/>
          <w:lang w:eastAsia="en-US"/>
        </w:rPr>
        <w:t>.</w:t>
      </w:r>
    </w:p>
    <w:p w14:paraId="71B2D14C" w14:textId="77777777" w:rsidR="00C12760" w:rsidRPr="00A96AEB" w:rsidRDefault="00C12760" w:rsidP="00C12760"/>
    <w:p w14:paraId="484805EF" w14:textId="5596930B" w:rsidR="00C12760" w:rsidRPr="00C51022" w:rsidRDefault="00C12760" w:rsidP="00C51022">
      <w:pPr>
        <w:spacing w:line="360" w:lineRule="auto"/>
        <w:rPr>
          <w:rFonts w:ascii="David" w:hAnsi="David" w:cs="David"/>
          <w:rtl/>
        </w:rPr>
      </w:pPr>
      <w:r w:rsidRPr="00A96AEB">
        <w:rPr>
          <w:rFonts w:ascii="David" w:hAnsi="David" w:cs="David" w:hint="cs"/>
          <w:rtl/>
        </w:rPr>
        <w:t xml:space="preserve">קוראים </w:t>
      </w:r>
      <w:r w:rsidRPr="00A96AEB">
        <w:rPr>
          <w:rFonts w:ascii="David" w:hAnsi="David" w:cs="David"/>
          <w:rtl/>
        </w:rPr>
        <w:t xml:space="preserve">את </w:t>
      </w:r>
      <w:r w:rsidRPr="00A96AEB">
        <w:rPr>
          <w:rFonts w:ascii="David" w:hAnsi="David" w:cs="David" w:hint="cs"/>
          <w:rtl/>
        </w:rPr>
        <w:t>המידע</w:t>
      </w:r>
      <w:r w:rsidR="00006730">
        <w:rPr>
          <w:rFonts w:ascii="David" w:hAnsi="David" w:cs="David" w:hint="cs"/>
          <w:rtl/>
        </w:rPr>
        <w:t xml:space="preserve"> </w:t>
      </w:r>
      <w:r w:rsidRPr="00A96AEB">
        <w:rPr>
          <w:rFonts w:ascii="David" w:hAnsi="David" w:cs="David"/>
          <w:b/>
          <w:bCs/>
          <w:rtl/>
        </w:rPr>
        <w:t>שומרים על כדור הארץ- פיתוח בר קיימא</w:t>
      </w:r>
      <w:r w:rsidRPr="00A96AEB">
        <w:rPr>
          <w:rFonts w:ascii="David" w:hAnsi="David" w:cs="David" w:hint="cs"/>
          <w:rtl/>
        </w:rPr>
        <w:t>,</w:t>
      </w:r>
      <w:r w:rsidR="00006730">
        <w:rPr>
          <w:rFonts w:ascii="David" w:hAnsi="David" w:cs="David" w:hint="cs"/>
          <w:rtl/>
        </w:rPr>
        <w:t xml:space="preserve"> </w:t>
      </w:r>
      <w:r w:rsidRPr="00A96AEB">
        <w:rPr>
          <w:rFonts w:ascii="David" w:hAnsi="David" w:cs="David"/>
          <w:rtl/>
        </w:rPr>
        <w:t>עמוד 95.</w:t>
      </w:r>
      <w:r w:rsidRPr="00A96AEB">
        <w:rPr>
          <w:rFonts w:ascii="David" w:hAnsi="David" w:cs="David" w:hint="cs"/>
          <w:rtl/>
        </w:rPr>
        <w:t xml:space="preserve"> עונים על שאלות 1-3</w:t>
      </w:r>
      <w:r w:rsidRPr="00A96AEB">
        <w:rPr>
          <w:rFonts w:ascii="David" w:hAnsi="David" w:cs="David"/>
          <w:rtl/>
        </w:rPr>
        <w:t xml:space="preserve"> בעמוד 96</w:t>
      </w:r>
      <w:r w:rsidR="00C51022">
        <w:rPr>
          <w:rFonts w:ascii="David" w:hAnsi="David" w:cs="David" w:hint="cs"/>
          <w:rtl/>
        </w:rPr>
        <w:t>.</w:t>
      </w:r>
    </w:p>
    <w:p w14:paraId="0E188F26" w14:textId="77777777" w:rsidR="00C12760" w:rsidRPr="00A96AEB" w:rsidRDefault="00C12760" w:rsidP="00C51022">
      <w:pPr>
        <w:spacing w:line="360" w:lineRule="auto"/>
        <w:rPr>
          <w:rFonts w:ascii="David" w:hAnsi="David" w:cs="David"/>
        </w:rPr>
      </w:pPr>
      <w:r w:rsidRPr="00A96AEB">
        <w:rPr>
          <w:rFonts w:ascii="David" w:hAnsi="David" w:cs="David" w:hint="cs"/>
          <w:rtl/>
        </w:rPr>
        <w:t>אפשר להיעזר במקורות מידע הבאים:</w:t>
      </w:r>
    </w:p>
    <w:p w14:paraId="7418DAC2" w14:textId="432ACEA9" w:rsidR="00C51022" w:rsidRDefault="001A1267" w:rsidP="00C51022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</w:rPr>
      </w:pPr>
      <w:hyperlink r:id="rId10" w:tooltip="אתר y net" w:history="1">
        <w:r w:rsidR="00C12760" w:rsidRPr="00C51022">
          <w:rPr>
            <w:rFonts w:ascii="David" w:hAnsi="David" w:cs="David"/>
            <w:color w:val="0000FF"/>
            <w:u w:val="single"/>
            <w:rtl/>
          </w:rPr>
          <w:t>לכרות או לא לכרות? זאת השאלה</w:t>
        </w:r>
        <w:r w:rsidR="00C12760" w:rsidRPr="00C51022">
          <w:rPr>
            <w:rFonts w:ascii="David" w:hAnsi="David" w:cs="David"/>
            <w:color w:val="0000FF"/>
            <w:u w:val="single"/>
          </w:rPr>
          <w:t xml:space="preserve"> (ynet.co.il)</w:t>
        </w:r>
      </w:hyperlink>
      <w:r w:rsidR="00C12760" w:rsidRPr="00C51022">
        <w:rPr>
          <w:rFonts w:ascii="David" w:hAnsi="David" w:cs="David"/>
        </w:rPr>
        <w:t xml:space="preserve"> </w:t>
      </w:r>
    </w:p>
    <w:p w14:paraId="7E71002A" w14:textId="04463634" w:rsidR="00C51022" w:rsidRDefault="001A1267" w:rsidP="00C51022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</w:rPr>
      </w:pPr>
      <w:hyperlink r:id="rId11" w:tooltip="אתר הארץ" w:history="1">
        <w:r w:rsidR="00C12760" w:rsidRPr="00C51022">
          <w:rPr>
            <w:rStyle w:val="Hyperlink"/>
            <w:rFonts w:ascii="David" w:hAnsi="David" w:cs="David"/>
            <w:rtl/>
          </w:rPr>
          <w:t>לאחר שאושרה בבהילות בוועדת שרים, זנדברג הגישה ערר על התוכנית לכריית פוספטים - סביבה ואקלים - הארץ</w:t>
        </w:r>
        <w:r w:rsidR="00C12760" w:rsidRPr="00C51022">
          <w:rPr>
            <w:rStyle w:val="Hyperlink"/>
            <w:rFonts w:ascii="David" w:hAnsi="David" w:cs="David"/>
          </w:rPr>
          <w:t xml:space="preserve"> (haaretz.co.il)</w:t>
        </w:r>
      </w:hyperlink>
    </w:p>
    <w:p w14:paraId="7BE3EAA3" w14:textId="4204BFC7" w:rsidR="00C12760" w:rsidRPr="00C51022" w:rsidRDefault="001A1267" w:rsidP="00C51022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</w:rPr>
      </w:pPr>
      <w:hyperlink r:id="rId12" w:tooltip="אתר גלובס" w:history="1">
        <w:r w:rsidR="00C12760" w:rsidRPr="00C51022">
          <w:rPr>
            <w:rFonts w:ascii="David" w:hAnsi="David" w:cs="David"/>
            <w:color w:val="0000FF"/>
            <w:u w:val="single"/>
            <w:rtl/>
          </w:rPr>
          <w:t>אכפת לממשלה מבריאות הציבור? לא כשמדובר בנגב - גלובס</w:t>
        </w:r>
        <w:r w:rsidR="00C12760" w:rsidRPr="00C51022">
          <w:rPr>
            <w:rFonts w:ascii="David" w:hAnsi="David" w:cs="David"/>
            <w:color w:val="0000FF"/>
            <w:u w:val="single"/>
          </w:rPr>
          <w:t xml:space="preserve"> (globes.co.il)</w:t>
        </w:r>
      </w:hyperlink>
    </w:p>
    <w:p w14:paraId="71AD666C" w14:textId="3055598D" w:rsidR="00C12760" w:rsidRPr="00A96AEB" w:rsidRDefault="00C12760" w:rsidP="00C12760">
      <w:pPr>
        <w:numPr>
          <w:ilvl w:val="0"/>
          <w:numId w:val="1"/>
        </w:numPr>
        <w:tabs>
          <w:tab w:val="clear" w:pos="360"/>
          <w:tab w:val="num" w:pos="393"/>
        </w:tabs>
        <w:spacing w:line="360" w:lineRule="auto"/>
        <w:ind w:left="393"/>
        <w:rPr>
          <w:rFonts w:ascii="David" w:hAnsi="David" w:cs="David"/>
        </w:rPr>
      </w:pPr>
      <w:r w:rsidRPr="00A96AEB">
        <w:rPr>
          <w:rFonts w:ascii="David" w:hAnsi="David" w:cs="David" w:hint="cs"/>
          <w:rtl/>
        </w:rPr>
        <w:t xml:space="preserve">מומלץ להיכנס לאתר </w:t>
      </w:r>
      <w:hyperlink r:id="rId13" w:tooltip="אתר במבט מקוון" w:history="1">
        <w:r w:rsidRPr="00A96AEB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A96AEB">
        <w:rPr>
          <w:rFonts w:ascii="David" w:hAnsi="David" w:cs="David" w:hint="cs"/>
          <w:b/>
          <w:bCs/>
          <w:rtl/>
        </w:rPr>
        <w:t xml:space="preserve"> </w:t>
      </w:r>
      <w:r w:rsidRPr="00A96AEB">
        <w:rPr>
          <w:rFonts w:ascii="David" w:hAnsi="David" w:cs="David" w:hint="cs"/>
          <w:rtl/>
        </w:rPr>
        <w:t xml:space="preserve">(מנויים), לספר הדיגיטלי לפעילות </w:t>
      </w:r>
      <w:r w:rsidRPr="00A96AEB">
        <w:rPr>
          <w:rFonts w:ascii="David" w:hAnsi="David" w:cs="David" w:hint="cs"/>
          <w:b/>
          <w:bCs/>
          <w:rtl/>
        </w:rPr>
        <w:t xml:space="preserve">שיקום מכרות פוספט </w:t>
      </w:r>
      <w:r w:rsidRPr="00A96AEB">
        <w:rPr>
          <w:rFonts w:ascii="David" w:hAnsi="David" w:cs="David" w:hint="cs"/>
          <w:rtl/>
        </w:rPr>
        <w:t>עמוד 95. בפעילות זו התלמידים משתתפים בקבוצת דיון ומציעים רעיונות להקטנה של הפגיעה בסביבה משימוש בפוספטים.</w:t>
      </w:r>
    </w:p>
    <w:p w14:paraId="7467A715" w14:textId="77777777" w:rsidR="00C12760" w:rsidRPr="00A96AEB" w:rsidRDefault="00C12760" w:rsidP="00C51022">
      <w:pPr>
        <w:spacing w:line="360" w:lineRule="auto"/>
        <w:rPr>
          <w:rFonts w:ascii="David" w:hAnsi="David" w:cs="David"/>
        </w:rPr>
      </w:pPr>
      <w:r w:rsidRPr="00A96AEB">
        <w:rPr>
          <w:rFonts w:ascii="David" w:hAnsi="David" w:cs="David"/>
          <w:rtl/>
        </w:rPr>
        <w:t xml:space="preserve">קוראים את קטע המידע </w:t>
      </w:r>
      <w:r w:rsidRPr="00A96AEB">
        <w:rPr>
          <w:rFonts w:ascii="David" w:hAnsi="David" w:cs="David" w:hint="cs"/>
          <w:rtl/>
        </w:rPr>
        <w:t>בעמוד 100</w:t>
      </w:r>
      <w:r w:rsidRPr="00A96AEB">
        <w:rPr>
          <w:rFonts w:ascii="David" w:hAnsi="David" w:cs="David" w:hint="cs"/>
          <w:b/>
          <w:bCs/>
          <w:rtl/>
        </w:rPr>
        <w:t xml:space="preserve"> </w:t>
      </w:r>
      <w:r w:rsidRPr="00A96AEB">
        <w:rPr>
          <w:rFonts w:ascii="David" w:hAnsi="David" w:cs="David"/>
          <w:b/>
          <w:bCs/>
          <w:rtl/>
        </w:rPr>
        <w:t>סכנה: ים המלח מתייבש</w:t>
      </w:r>
      <w:r w:rsidRPr="00A96AEB">
        <w:rPr>
          <w:rFonts w:ascii="David" w:hAnsi="David" w:cs="David"/>
          <w:rtl/>
        </w:rPr>
        <w:t xml:space="preserve"> ומשיבים על שאלות 2-1.</w:t>
      </w:r>
    </w:p>
    <w:p w14:paraId="6776B205" w14:textId="64645ED7" w:rsidR="001C1AE0" w:rsidRPr="00C51022" w:rsidRDefault="00C12760" w:rsidP="00C51022">
      <w:pPr>
        <w:pStyle w:val="af0"/>
        <w:numPr>
          <w:ilvl w:val="0"/>
          <w:numId w:val="1"/>
        </w:numPr>
        <w:spacing w:line="360" w:lineRule="auto"/>
        <w:rPr>
          <w:rFonts w:ascii="David" w:eastAsia="Calibri" w:hAnsi="David" w:cs="David"/>
          <w:rtl/>
          <w:lang w:eastAsia="en-US"/>
        </w:rPr>
      </w:pPr>
      <w:r w:rsidRPr="00A96AEB">
        <w:rPr>
          <w:rFonts w:ascii="David" w:hAnsi="David" w:cs="David"/>
          <w:rtl/>
        </w:rPr>
        <w:t xml:space="preserve">צופים בסרטון </w:t>
      </w:r>
      <w:hyperlink r:id="rId14" w:tooltip="אתר יוטיוב" w:history="1">
        <w:r w:rsidRPr="00A96AEB">
          <w:rPr>
            <w:rFonts w:ascii="David" w:eastAsia="Calibri" w:hAnsi="David" w:cs="David"/>
            <w:color w:val="0000FF"/>
            <w:u w:val="single"/>
            <w:rtl/>
            <w:lang w:eastAsia="en-US"/>
          </w:rPr>
          <w:t xml:space="preserve">תופעת </w:t>
        </w:r>
        <w:proofErr w:type="spellStart"/>
        <w:r w:rsidRPr="00A96AEB">
          <w:rPr>
            <w:rFonts w:ascii="David" w:eastAsia="Calibri" w:hAnsi="David" w:cs="David"/>
            <w:color w:val="0000FF"/>
            <w:u w:val="single"/>
            <w:rtl/>
            <w:lang w:eastAsia="en-US"/>
          </w:rPr>
          <w:t>הבולענים</w:t>
        </w:r>
        <w:proofErr w:type="spellEnd"/>
      </w:hyperlink>
      <w:r w:rsidRPr="00A96AEB">
        <w:rPr>
          <w:rFonts w:ascii="David" w:eastAsia="Calibri" w:hAnsi="David" w:cs="David" w:hint="cs"/>
          <w:rtl/>
          <w:lang w:eastAsia="en-US"/>
        </w:rPr>
        <w:t xml:space="preserve"> בים המלח עורכים דיון על הגורמים לתופעה.</w:t>
      </w:r>
    </w:p>
    <w:p w14:paraId="4D32EEF9" w14:textId="18A6A0FF" w:rsidR="000E7259" w:rsidRPr="000E7259" w:rsidRDefault="000E7259" w:rsidP="0037193F">
      <w:pPr>
        <w:pStyle w:val="2"/>
        <w:shd w:val="clear" w:color="auto" w:fill="DAEEF3" w:themeFill="accent5" w:themeFillTint="33"/>
        <w:rPr>
          <w:rtl/>
        </w:rPr>
      </w:pPr>
      <w:r w:rsidRPr="000E7259">
        <w:rPr>
          <w:rFonts w:hint="cs"/>
          <w:rtl/>
        </w:rPr>
        <w:t>המשגה</w:t>
      </w:r>
    </w:p>
    <w:p w14:paraId="6B2450DF" w14:textId="57A312EC" w:rsidR="00006730" w:rsidRPr="00A96AEB" w:rsidRDefault="00006730" w:rsidP="00C51022">
      <w:pPr>
        <w:spacing w:line="360" w:lineRule="auto"/>
        <w:rPr>
          <w:rFonts w:ascii="David" w:hAnsi="David" w:cs="David"/>
        </w:rPr>
      </w:pPr>
      <w:r w:rsidRPr="00A96AEB">
        <w:rPr>
          <w:rFonts w:ascii="David" w:hAnsi="David" w:cs="David"/>
          <w:rtl/>
        </w:rPr>
        <w:t xml:space="preserve">מבצעים את המשימה </w:t>
      </w:r>
      <w:r w:rsidRPr="00A96AEB">
        <w:rPr>
          <w:rFonts w:ascii="David" w:hAnsi="David" w:cs="David"/>
          <w:b/>
          <w:bCs/>
          <w:rtl/>
        </w:rPr>
        <w:t>דשנים- עד מתי?</w:t>
      </w:r>
      <w:r w:rsidRPr="00A96AEB">
        <w:rPr>
          <w:rFonts w:ascii="David" w:hAnsi="David" w:cs="David" w:hint="cs"/>
          <w:b/>
          <w:bCs/>
          <w:rtl/>
        </w:rPr>
        <w:t>,</w:t>
      </w:r>
      <w:r>
        <w:rPr>
          <w:rFonts w:ascii="David" w:hAnsi="David" w:cs="David" w:hint="cs"/>
          <w:b/>
          <w:bCs/>
          <w:rtl/>
        </w:rPr>
        <w:t xml:space="preserve"> </w:t>
      </w:r>
      <w:r w:rsidRPr="00A96AEB">
        <w:rPr>
          <w:rFonts w:ascii="David" w:hAnsi="David" w:cs="David"/>
          <w:rtl/>
        </w:rPr>
        <w:t xml:space="preserve">עמוד 101. במשימה התלמידים מפעילים מיומנות של קריאת מידע מגרף קווי. </w:t>
      </w:r>
    </w:p>
    <w:p w14:paraId="6B3F5B4B" w14:textId="77777777" w:rsidR="00006730" w:rsidRPr="00A96AEB" w:rsidRDefault="00006730" w:rsidP="00C51022">
      <w:pPr>
        <w:spacing w:line="360" w:lineRule="auto"/>
        <w:rPr>
          <w:rFonts w:ascii="David" w:hAnsi="David" w:cs="David"/>
          <w:rtl/>
        </w:rPr>
      </w:pPr>
      <w:r w:rsidRPr="00A96AEB">
        <w:rPr>
          <w:rFonts w:ascii="David" w:hAnsi="David" w:cs="David"/>
          <w:rtl/>
        </w:rPr>
        <w:t>בקריאת הגרף יש להבחין בין קריאת הנתונים לבין ניסוח המסקנות שעולות מהנתונים.</w:t>
      </w:r>
    </w:p>
    <w:p w14:paraId="789E35D1" w14:textId="77777777" w:rsidR="00006730" w:rsidRPr="00A96AEB" w:rsidRDefault="00006730" w:rsidP="00006730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A96AEB">
        <w:rPr>
          <w:rFonts w:ascii="David" w:eastAsia="Calibri" w:hAnsi="David" w:cs="David"/>
          <w:rtl/>
          <w:lang w:eastAsia="en-US"/>
        </w:rPr>
        <w:t xml:space="preserve">לתרגול של מיומנות הפקת מידע מגרף בנושא דשנים פנו </w:t>
      </w:r>
      <w:hyperlink r:id="rId15" w:history="1">
        <w:r w:rsidRPr="00A96AEB">
          <w:rPr>
            <w:rStyle w:val="Hyperlink"/>
            <w:rFonts w:ascii="David" w:eastAsia="Calibri" w:hAnsi="David" w:cs="David"/>
            <w:b/>
            <w:bCs/>
            <w:color w:val="auto"/>
            <w:u w:val="none"/>
            <w:rtl/>
            <w:lang w:eastAsia="en-US"/>
          </w:rPr>
          <w:t>לחקר נתונים</w:t>
        </w:r>
      </w:hyperlink>
      <w:r w:rsidRPr="00A96AEB">
        <w:rPr>
          <w:rFonts w:ascii="David" w:eastAsia="Calibri" w:hAnsi="David" w:cs="David"/>
          <w:b/>
          <w:bCs/>
          <w:rtl/>
          <w:lang w:eastAsia="en-US"/>
        </w:rPr>
        <w:t xml:space="preserve"> </w:t>
      </w:r>
      <w:r w:rsidRPr="00A96AEB">
        <w:rPr>
          <w:rFonts w:ascii="David" w:eastAsia="Calibri" w:hAnsi="David" w:cs="David"/>
          <w:rtl/>
          <w:lang w:eastAsia="en-US"/>
        </w:rPr>
        <w:t xml:space="preserve">בתת המדור </w:t>
      </w:r>
      <w:r w:rsidRPr="00A96AEB">
        <w:rPr>
          <w:rFonts w:ascii="David" w:eastAsia="Calibri" w:hAnsi="David" w:cs="David"/>
          <w:b/>
          <w:bCs/>
          <w:rtl/>
          <w:lang w:eastAsia="en-US"/>
        </w:rPr>
        <w:t xml:space="preserve">מיומנויות חשיבה מסדר גבוה </w:t>
      </w:r>
      <w:r w:rsidRPr="00A96AEB">
        <w:rPr>
          <w:rFonts w:ascii="David" w:eastAsia="Calibri" w:hAnsi="David" w:cs="David"/>
          <w:rtl/>
          <w:lang w:eastAsia="en-US"/>
        </w:rPr>
        <w:t xml:space="preserve">במדור </w:t>
      </w:r>
      <w:r w:rsidRPr="00A96AEB">
        <w:rPr>
          <w:rFonts w:ascii="David" w:eastAsia="Calibri" w:hAnsi="David" w:cs="David"/>
          <w:b/>
          <w:bCs/>
          <w:rtl/>
          <w:lang w:eastAsia="en-US"/>
        </w:rPr>
        <w:t xml:space="preserve">פדגוגיה חדשנית, </w:t>
      </w:r>
      <w:r w:rsidRPr="00A96AEB">
        <w:rPr>
          <w:rFonts w:ascii="David" w:eastAsia="Calibri" w:hAnsi="David" w:cs="David"/>
          <w:rtl/>
          <w:lang w:eastAsia="en-US"/>
        </w:rPr>
        <w:t xml:space="preserve">אתר </w:t>
      </w:r>
      <w:proofErr w:type="spellStart"/>
      <w:r w:rsidRPr="00A96AEB">
        <w:rPr>
          <w:rFonts w:ascii="David" w:eastAsia="Calibri" w:hAnsi="David" w:cs="David"/>
          <w:rtl/>
          <w:lang w:eastAsia="en-US"/>
        </w:rPr>
        <w:t>מט</w:t>
      </w:r>
      <w:r w:rsidRPr="00A96AEB">
        <w:rPr>
          <w:rFonts w:ascii="David" w:eastAsia="Calibri" w:hAnsi="David" w:cs="David" w:hint="cs"/>
          <w:rtl/>
          <w:lang w:eastAsia="en-US"/>
        </w:rPr>
        <w:t>"</w:t>
      </w:r>
      <w:r w:rsidRPr="00A96AEB">
        <w:rPr>
          <w:rFonts w:ascii="David" w:eastAsia="Calibri" w:hAnsi="David" w:cs="David"/>
          <w:rtl/>
          <w:lang w:eastAsia="en-US"/>
        </w:rPr>
        <w:t>ר</w:t>
      </w:r>
      <w:proofErr w:type="spellEnd"/>
      <w:r w:rsidRPr="00A96AEB">
        <w:rPr>
          <w:rFonts w:ascii="David" w:eastAsia="Calibri" w:hAnsi="David" w:cs="David"/>
          <w:rtl/>
          <w:lang w:eastAsia="en-US"/>
        </w:rPr>
        <w:t>.</w:t>
      </w:r>
    </w:p>
    <w:p w14:paraId="68839094" w14:textId="77777777" w:rsidR="00006730" w:rsidRPr="00A96AEB" w:rsidRDefault="00006730" w:rsidP="00006730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A96AEB">
        <w:rPr>
          <w:rFonts w:ascii="David" w:eastAsia="Calibri" w:hAnsi="David" w:cs="David"/>
          <w:rtl/>
          <w:lang w:eastAsia="en-US"/>
        </w:rPr>
        <w:t xml:space="preserve">לתרגול מיומנות החשיבה </w:t>
      </w:r>
      <w:hyperlink r:id="rId16" w:history="1">
        <w:r w:rsidRPr="00A96AEB">
          <w:rPr>
            <w:rStyle w:val="Hyperlink"/>
            <w:rFonts w:ascii="David" w:eastAsia="Calibri" w:hAnsi="David" w:cs="David"/>
            <w:b/>
            <w:bCs/>
            <w:color w:val="auto"/>
            <w:u w:val="none"/>
            <w:rtl/>
            <w:lang w:eastAsia="en-US"/>
          </w:rPr>
          <w:t>הסקת מסקנות</w:t>
        </w:r>
      </w:hyperlink>
      <w:r w:rsidRPr="00A96AEB">
        <w:rPr>
          <w:rFonts w:ascii="David" w:eastAsia="Calibri" w:hAnsi="David" w:cs="David"/>
          <w:rtl/>
          <w:lang w:eastAsia="en-US"/>
        </w:rPr>
        <w:t xml:space="preserve"> פנו לתת המדור </w:t>
      </w:r>
      <w:r w:rsidRPr="00A96AEB">
        <w:rPr>
          <w:rFonts w:ascii="David" w:eastAsia="Calibri" w:hAnsi="David" w:cs="David"/>
          <w:b/>
          <w:bCs/>
          <w:rtl/>
          <w:lang w:eastAsia="en-US"/>
        </w:rPr>
        <w:t>מיומנויות חקר</w:t>
      </w:r>
      <w:r w:rsidRPr="00A96AEB">
        <w:rPr>
          <w:rFonts w:ascii="David" w:eastAsia="Calibri" w:hAnsi="David" w:cs="David"/>
          <w:rtl/>
          <w:lang w:eastAsia="en-US"/>
        </w:rPr>
        <w:t xml:space="preserve"> בתת המדור </w:t>
      </w:r>
      <w:r w:rsidRPr="00A96AEB">
        <w:rPr>
          <w:rFonts w:ascii="David" w:eastAsia="Calibri" w:hAnsi="David" w:cs="David"/>
          <w:b/>
          <w:bCs/>
          <w:rtl/>
          <w:lang w:eastAsia="en-US"/>
        </w:rPr>
        <w:t>חקר מדעי</w:t>
      </w:r>
      <w:r w:rsidRPr="00A96AEB">
        <w:rPr>
          <w:rFonts w:ascii="David" w:eastAsia="Calibri" w:hAnsi="David" w:cs="David"/>
          <w:rtl/>
          <w:lang w:eastAsia="en-US"/>
        </w:rPr>
        <w:t xml:space="preserve"> במדור </w:t>
      </w:r>
      <w:r w:rsidRPr="00A96AEB">
        <w:rPr>
          <w:rFonts w:ascii="David" w:eastAsia="Calibri" w:hAnsi="David" w:cs="David"/>
          <w:b/>
          <w:bCs/>
          <w:rtl/>
          <w:lang w:eastAsia="en-US"/>
        </w:rPr>
        <w:t>מיומנויות ותהליכי חשיבה,</w:t>
      </w:r>
      <w:r w:rsidRPr="00A96AEB">
        <w:rPr>
          <w:rFonts w:ascii="David" w:eastAsia="Calibri" w:hAnsi="David" w:cs="David"/>
          <w:rtl/>
          <w:lang w:eastAsia="en-US"/>
        </w:rPr>
        <w:t xml:space="preserve"> אתר </w:t>
      </w:r>
      <w:proofErr w:type="spellStart"/>
      <w:r w:rsidRPr="00A96AEB">
        <w:rPr>
          <w:rFonts w:ascii="David" w:eastAsia="Calibri" w:hAnsi="David" w:cs="David"/>
          <w:rtl/>
          <w:lang w:eastAsia="en-US"/>
        </w:rPr>
        <w:t>מט</w:t>
      </w:r>
      <w:r w:rsidRPr="00A96AEB">
        <w:rPr>
          <w:rFonts w:ascii="David" w:eastAsia="Calibri" w:hAnsi="David" w:cs="David" w:hint="cs"/>
          <w:rtl/>
          <w:lang w:eastAsia="en-US"/>
        </w:rPr>
        <w:t>"</w:t>
      </w:r>
      <w:r w:rsidRPr="00A96AEB">
        <w:rPr>
          <w:rFonts w:ascii="David" w:eastAsia="Calibri" w:hAnsi="David" w:cs="David"/>
          <w:rtl/>
          <w:lang w:eastAsia="en-US"/>
        </w:rPr>
        <w:t>ר</w:t>
      </w:r>
      <w:proofErr w:type="spellEnd"/>
      <w:r w:rsidRPr="00A96AEB">
        <w:rPr>
          <w:rFonts w:ascii="David" w:eastAsia="Calibri" w:hAnsi="David" w:cs="David"/>
          <w:rtl/>
          <w:lang w:eastAsia="en-US"/>
        </w:rPr>
        <w:t>.</w:t>
      </w:r>
    </w:p>
    <w:p w14:paraId="1A4E6F22" w14:textId="77777777" w:rsidR="00006730" w:rsidRPr="00A96AEB" w:rsidRDefault="00006730" w:rsidP="00C51022">
      <w:pPr>
        <w:spacing w:line="360" w:lineRule="auto"/>
        <w:rPr>
          <w:rStyle w:val="af1"/>
          <w:rFonts w:ascii="David" w:hAnsi="David" w:cs="David"/>
          <w:b w:val="0"/>
          <w:bCs w:val="0"/>
          <w:rtl/>
        </w:rPr>
      </w:pPr>
      <w:r w:rsidRPr="00A96AEB">
        <w:rPr>
          <w:rFonts w:ascii="David" w:hAnsi="David" w:cs="David"/>
          <w:rtl/>
        </w:rPr>
        <w:t xml:space="preserve">בעקבות הנתונים מוצע להעלות את </w:t>
      </w:r>
      <w:proofErr w:type="spellStart"/>
      <w:r w:rsidRPr="00A96AEB">
        <w:rPr>
          <w:rFonts w:ascii="David" w:hAnsi="David" w:cs="David"/>
          <w:rtl/>
        </w:rPr>
        <w:t>הסוגיה</w:t>
      </w:r>
      <w:proofErr w:type="spellEnd"/>
      <w:r w:rsidRPr="00A96AEB">
        <w:rPr>
          <w:rFonts w:ascii="David" w:hAnsi="David" w:cs="David"/>
          <w:rtl/>
        </w:rPr>
        <w:t xml:space="preserve"> המוצגת בפתיח למשימה: כיצד אפשר להתמודד עם הצריכה הגוברת של הדשנים? </w:t>
      </w:r>
    </w:p>
    <w:p w14:paraId="06860402" w14:textId="09134CD8" w:rsidR="001C1AE0" w:rsidRPr="00006730" w:rsidRDefault="00006730" w:rsidP="00C51022">
      <w:pPr>
        <w:spacing w:line="360" w:lineRule="auto"/>
        <w:rPr>
          <w:rFonts w:ascii="David" w:hAnsi="David" w:cs="David"/>
          <w:rtl/>
        </w:rPr>
      </w:pPr>
      <w:r w:rsidRPr="00A96AEB">
        <w:rPr>
          <w:rStyle w:val="af1"/>
          <w:rFonts w:ascii="David" w:hAnsi="David" w:cs="David"/>
          <w:b w:val="0"/>
          <w:bCs w:val="0"/>
          <w:rtl/>
        </w:rPr>
        <w:t>בבעיה זו עוסק קטע המידע בתבנית</w:t>
      </w:r>
      <w:r w:rsidRPr="00A96AEB">
        <w:rPr>
          <w:rStyle w:val="af1"/>
          <w:rFonts w:ascii="David" w:hAnsi="David" w:cs="David" w:hint="cs"/>
          <w:rtl/>
        </w:rPr>
        <w:t xml:space="preserve"> </w:t>
      </w:r>
      <w:r w:rsidRPr="00A96AEB">
        <w:rPr>
          <w:rStyle w:val="af1"/>
          <w:rFonts w:ascii="David" w:hAnsi="David" w:cs="David"/>
          <w:rtl/>
        </w:rPr>
        <w:t>שומרים על כדור הארץ- פיתוח בר קיימא</w:t>
      </w:r>
      <w:r w:rsidRPr="00A96AEB">
        <w:rPr>
          <w:rStyle w:val="af1"/>
          <w:rFonts w:ascii="David" w:hAnsi="David" w:cs="David" w:hint="cs"/>
          <w:b w:val="0"/>
          <w:bCs w:val="0"/>
          <w:rtl/>
        </w:rPr>
        <w:t xml:space="preserve">, </w:t>
      </w:r>
      <w:r w:rsidRPr="00A96AEB">
        <w:rPr>
          <w:rStyle w:val="af1"/>
          <w:rFonts w:ascii="David" w:hAnsi="David" w:cs="David"/>
          <w:b w:val="0"/>
          <w:bCs w:val="0"/>
          <w:rtl/>
        </w:rPr>
        <w:t>עמוד 102. הקטע מציג פתרונות לבעיה זו באמצעות שימוש נבון בדשנים.</w:t>
      </w:r>
    </w:p>
    <w:p w14:paraId="0D96FFA3" w14:textId="2F48807A" w:rsidR="000E7259" w:rsidRPr="000E7259" w:rsidRDefault="000E7259" w:rsidP="0037193F">
      <w:pPr>
        <w:pStyle w:val="2"/>
        <w:shd w:val="clear" w:color="auto" w:fill="F2DBDB" w:themeFill="accent2" w:themeFillTint="33"/>
        <w:rPr>
          <w:rtl/>
        </w:rPr>
      </w:pPr>
      <w:r w:rsidRPr="000E7259">
        <w:rPr>
          <w:rFonts w:hint="cs"/>
          <w:rtl/>
        </w:rPr>
        <w:t>יישום</w:t>
      </w:r>
    </w:p>
    <w:p w14:paraId="4E8B665D" w14:textId="77777777" w:rsidR="00006730" w:rsidRPr="00A96AEB" w:rsidRDefault="00006730" w:rsidP="00C51022">
      <w:pPr>
        <w:spacing w:line="360" w:lineRule="auto"/>
        <w:rPr>
          <w:rFonts w:ascii="David" w:hAnsi="David" w:cs="David"/>
        </w:rPr>
      </w:pPr>
      <w:r w:rsidRPr="00A96AEB">
        <w:rPr>
          <w:rFonts w:ascii="David" w:hAnsi="David" w:cs="David"/>
          <w:rtl/>
        </w:rPr>
        <w:t xml:space="preserve">מוצע להפנות את התלמידים לשאלות 4-3 </w:t>
      </w:r>
      <w:r w:rsidRPr="00A96AEB">
        <w:rPr>
          <w:rFonts w:ascii="David" w:hAnsi="David" w:cs="David" w:hint="cs"/>
          <w:rtl/>
        </w:rPr>
        <w:t xml:space="preserve">בעמוד 100 </w:t>
      </w:r>
      <w:r w:rsidRPr="00A96AEB">
        <w:rPr>
          <w:rFonts w:ascii="David" w:hAnsi="David" w:cs="David"/>
          <w:rtl/>
        </w:rPr>
        <w:t xml:space="preserve">בתבנית </w:t>
      </w:r>
      <w:r w:rsidRPr="00A96AEB">
        <w:rPr>
          <w:rFonts w:ascii="David" w:hAnsi="David" w:cs="David"/>
          <w:b/>
          <w:bCs/>
          <w:rtl/>
        </w:rPr>
        <w:t>שומרים על כדור הארץ- פיתוח בר קיימא</w:t>
      </w:r>
      <w:r w:rsidRPr="00A96AEB">
        <w:rPr>
          <w:rFonts w:ascii="David" w:hAnsi="David" w:cs="David" w:hint="cs"/>
          <w:b/>
          <w:bCs/>
          <w:rtl/>
        </w:rPr>
        <w:t>,</w:t>
      </w:r>
      <w:r w:rsidRPr="00A96AEB">
        <w:rPr>
          <w:rFonts w:ascii="David" w:hAnsi="David" w:cs="David"/>
          <w:rtl/>
        </w:rPr>
        <w:t xml:space="preserve"> כאן מוצע לשלב מיומנות של ניסוח טיעון מנומק לטענה: </w:t>
      </w:r>
      <w:r w:rsidRPr="00A96AEB">
        <w:rPr>
          <w:rFonts w:ascii="David" w:hAnsi="David" w:cs="David" w:hint="cs"/>
          <w:rtl/>
        </w:rPr>
        <w:t xml:space="preserve">מפעלי </w:t>
      </w:r>
      <w:r w:rsidRPr="00A96AEB">
        <w:rPr>
          <w:rFonts w:ascii="David" w:hAnsi="David" w:cs="David"/>
          <w:rtl/>
        </w:rPr>
        <w:t>ים המלח הם ברכה לכלכלה/</w:t>
      </w:r>
      <w:r w:rsidRPr="00A96AEB">
        <w:rPr>
          <w:rFonts w:ascii="David" w:hAnsi="David" w:cs="David" w:hint="cs"/>
          <w:rtl/>
        </w:rPr>
        <w:t xml:space="preserve"> מפעלי </w:t>
      </w:r>
      <w:r w:rsidRPr="00A96AEB">
        <w:rPr>
          <w:rFonts w:ascii="David" w:hAnsi="David" w:cs="David"/>
          <w:rtl/>
        </w:rPr>
        <w:t>ים המלח הם קללה. את הטיעון התלמידים יכולים להציג בכל דרך לפי בחירתם: כרזה, מצגת, שיר, הצגה ועוד.</w:t>
      </w:r>
    </w:p>
    <w:p w14:paraId="54E2D35A" w14:textId="1C34B662" w:rsidR="00006730" w:rsidRPr="00A96AEB" w:rsidRDefault="00006730" w:rsidP="00006730">
      <w:pPr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A96AEB">
        <w:rPr>
          <w:rFonts w:ascii="David" w:hAnsi="David" w:cs="David" w:hint="cs"/>
          <w:rtl/>
        </w:rPr>
        <w:t xml:space="preserve">מומלץ להיכנס לאתר </w:t>
      </w:r>
      <w:hyperlink r:id="rId17" w:tooltip="אתר במבט מקוון" w:history="1">
        <w:r w:rsidRPr="00A96AEB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A96AEB">
        <w:rPr>
          <w:rFonts w:ascii="David" w:hAnsi="David" w:cs="David" w:hint="cs"/>
          <w:b/>
          <w:bCs/>
          <w:rtl/>
        </w:rPr>
        <w:t xml:space="preserve"> </w:t>
      </w:r>
      <w:r w:rsidRPr="00A96AEB">
        <w:rPr>
          <w:rFonts w:ascii="David" w:hAnsi="David" w:cs="David" w:hint="cs"/>
          <w:rtl/>
        </w:rPr>
        <w:t>(מנויים), לספר הדיגיטלי לפעילות</w:t>
      </w:r>
      <w:r>
        <w:rPr>
          <w:rFonts w:ascii="David" w:hAnsi="David" w:cs="David" w:hint="cs"/>
          <w:rtl/>
        </w:rPr>
        <w:t xml:space="preserve"> </w:t>
      </w:r>
      <w:proofErr w:type="spellStart"/>
      <w:r w:rsidRPr="00A96AEB">
        <w:rPr>
          <w:rFonts w:ascii="David" w:hAnsi="David" w:cs="David" w:hint="cs"/>
          <w:b/>
          <w:bCs/>
          <w:rtl/>
        </w:rPr>
        <w:t>בולענים</w:t>
      </w:r>
      <w:proofErr w:type="spellEnd"/>
      <w:r w:rsidRPr="00A96AEB">
        <w:rPr>
          <w:rFonts w:ascii="David" w:hAnsi="David" w:cs="David" w:hint="cs"/>
          <w:b/>
          <w:bCs/>
          <w:rtl/>
        </w:rPr>
        <w:t xml:space="preserve"> באזור ים המלח</w:t>
      </w:r>
      <w:r>
        <w:rPr>
          <w:rFonts w:ascii="David" w:hAnsi="David" w:cs="David" w:hint="cs"/>
          <w:b/>
          <w:bCs/>
          <w:rtl/>
        </w:rPr>
        <w:t xml:space="preserve"> </w:t>
      </w:r>
      <w:r w:rsidRPr="00A96AEB">
        <w:rPr>
          <w:rFonts w:ascii="David" w:hAnsi="David" w:cs="David" w:hint="cs"/>
          <w:rtl/>
        </w:rPr>
        <w:t xml:space="preserve">עמוד 100. בפעילות זו התלמידים בונים דגם של בולען, בוחנים את השפעת המסת המלח ומשווים לתופעת היווצרות </w:t>
      </w:r>
      <w:proofErr w:type="spellStart"/>
      <w:r w:rsidRPr="00A96AEB">
        <w:rPr>
          <w:rFonts w:ascii="David" w:hAnsi="David" w:cs="David" w:hint="cs"/>
          <w:rtl/>
        </w:rPr>
        <w:t>בולענים</w:t>
      </w:r>
      <w:proofErr w:type="spellEnd"/>
      <w:r w:rsidRPr="00A96AEB">
        <w:rPr>
          <w:rFonts w:ascii="David" w:hAnsi="David" w:cs="David" w:hint="cs"/>
          <w:rtl/>
        </w:rPr>
        <w:t xml:space="preserve"> במציאות.</w:t>
      </w:r>
    </w:p>
    <w:p w14:paraId="1CD30E2C" w14:textId="77777777" w:rsidR="00006730" w:rsidRPr="00F41A16" w:rsidRDefault="00006730" w:rsidP="00F41A16">
      <w:pPr>
        <w:spacing w:line="360" w:lineRule="auto"/>
        <w:rPr>
          <w:rFonts w:ascii="David" w:hAnsi="David" w:cs="David"/>
          <w:rtl/>
        </w:rPr>
      </w:pPr>
      <w:r w:rsidRPr="00F41A16">
        <w:rPr>
          <w:rFonts w:ascii="David" w:hAnsi="David" w:cs="David"/>
          <w:rtl/>
        </w:rPr>
        <w:t xml:space="preserve">מבקשים מהתלמידים להשלים את המשפטים המתאימים בעמוד 103. </w:t>
      </w:r>
    </w:p>
    <w:p w14:paraId="33F2962B" w14:textId="7D02E5C4" w:rsidR="00006730" w:rsidRPr="00A96AEB" w:rsidRDefault="00006730" w:rsidP="00F41A16">
      <w:pPr>
        <w:spacing w:line="360" w:lineRule="auto"/>
        <w:rPr>
          <w:rFonts w:ascii="David" w:hAnsi="David" w:cs="David"/>
          <w:rtl/>
        </w:rPr>
      </w:pPr>
      <w:r w:rsidRPr="00F41A16">
        <w:rPr>
          <w:rFonts w:ascii="David" w:hAnsi="David" w:cs="David"/>
          <w:rtl/>
        </w:rPr>
        <w:t>מבקשים מהתלמידים להשיב על השאלות</w:t>
      </w:r>
      <w:r w:rsidRPr="00F41A16">
        <w:rPr>
          <w:rFonts w:ascii="David" w:hAnsi="David" w:cs="David" w:hint="cs"/>
          <w:rtl/>
        </w:rPr>
        <w:t xml:space="preserve"> 1, 5, 6</w:t>
      </w:r>
      <w:r w:rsidRPr="00F41A16">
        <w:rPr>
          <w:rFonts w:ascii="David" w:hAnsi="David" w:cs="David"/>
          <w:rtl/>
        </w:rPr>
        <w:t xml:space="preserve"> בתבנית </w:t>
      </w:r>
      <w:r w:rsidRPr="00F41A16">
        <w:rPr>
          <w:rFonts w:ascii="David" w:hAnsi="David" w:cs="David"/>
          <w:b/>
          <w:bCs/>
          <w:rtl/>
        </w:rPr>
        <w:t>במבט חוזר</w:t>
      </w:r>
      <w:r w:rsidRPr="00A96AEB">
        <w:rPr>
          <w:rFonts w:ascii="David" w:hAnsi="David" w:cs="David" w:hint="cs"/>
          <w:rtl/>
        </w:rPr>
        <w:t xml:space="preserve"> </w:t>
      </w:r>
      <w:r w:rsidRPr="00A96AEB">
        <w:rPr>
          <w:rFonts w:ascii="David" w:hAnsi="David" w:cs="David"/>
          <w:rtl/>
        </w:rPr>
        <w:t>בעמודים 105-104</w:t>
      </w:r>
      <w:r w:rsidRPr="00A96AEB">
        <w:rPr>
          <w:rStyle w:val="af1"/>
          <w:rFonts w:ascii="David" w:hAnsi="David" w:cs="David"/>
          <w:b w:val="0"/>
          <w:bCs w:val="0"/>
          <w:rtl/>
        </w:rPr>
        <w:t>.</w:t>
      </w:r>
      <w:r w:rsidRPr="00A96AEB">
        <w:rPr>
          <w:rFonts w:ascii="David" w:hAnsi="David" w:cs="David"/>
          <w:rtl/>
        </w:rPr>
        <w:t xml:space="preserve"> שאלה 1 מזמנת שימוש במשחק תפקידים וחיפוש מידע ברשת בסוגיה סביבתית אותנטית העוסקת בבניית בתים על שטח בריכות האידוי של מפעלי המלח בעתלית</w:t>
      </w:r>
      <w:r w:rsidRPr="00A96AEB">
        <w:rPr>
          <w:rFonts w:ascii="David" w:hAnsi="David" w:cs="David" w:hint="cs"/>
          <w:rtl/>
        </w:rPr>
        <w:t xml:space="preserve">. </w:t>
      </w:r>
      <w:r w:rsidRPr="00A96AEB">
        <w:rPr>
          <w:rFonts w:ascii="David" w:hAnsi="David" w:cs="David"/>
          <w:rtl/>
        </w:rPr>
        <w:t>שאלה 5</w:t>
      </w:r>
      <w:r>
        <w:rPr>
          <w:rFonts w:ascii="David" w:hAnsi="David" w:cs="David"/>
          <w:rtl/>
        </w:rPr>
        <w:t xml:space="preserve"> </w:t>
      </w:r>
      <w:r w:rsidRPr="00A96AEB">
        <w:rPr>
          <w:rFonts w:ascii="David" w:hAnsi="David" w:cs="David"/>
          <w:rtl/>
        </w:rPr>
        <w:t>מזמנת הפעלה של מיומנות ההשוואה בין צריכת דשנים בימינו</w:t>
      </w:r>
      <w:r>
        <w:rPr>
          <w:rFonts w:ascii="David" w:hAnsi="David" w:cs="David"/>
          <w:rtl/>
        </w:rPr>
        <w:t xml:space="preserve"> </w:t>
      </w:r>
      <w:r w:rsidRPr="00A96AEB">
        <w:rPr>
          <w:rFonts w:ascii="David" w:hAnsi="David" w:cs="David"/>
          <w:rtl/>
        </w:rPr>
        <w:t xml:space="preserve">ובעבר. שאלה 6 מזמנת הפעלה של מיומנות זוהי קשרים ורכיבים. על התלמידים לנסח את הקשר בין המושגים שלמדו. ניתן לתת שאלות אלה גם בעבודת בית. </w:t>
      </w:r>
    </w:p>
    <w:p w14:paraId="7E4195DC" w14:textId="3AAD6334" w:rsidR="00006730" w:rsidRPr="00A96AEB" w:rsidRDefault="00006730" w:rsidP="00F41A16">
      <w:pPr>
        <w:spacing w:line="360" w:lineRule="auto"/>
        <w:rPr>
          <w:rFonts w:ascii="David" w:hAnsi="David" w:cs="David"/>
          <w:rtl/>
        </w:rPr>
      </w:pPr>
      <w:r w:rsidRPr="00F41A16">
        <w:rPr>
          <w:rFonts w:ascii="David" w:hAnsi="David" w:cs="David"/>
          <w:rtl/>
        </w:rPr>
        <w:t xml:space="preserve">מבצעים את המשימה </w:t>
      </w:r>
      <w:r w:rsidRPr="00F41A16">
        <w:rPr>
          <w:rFonts w:ascii="David" w:hAnsi="David" w:cs="David"/>
          <w:b/>
          <w:bCs/>
          <w:rtl/>
        </w:rPr>
        <w:t>יש לנו אתגר</w:t>
      </w:r>
      <w:r w:rsidRPr="00F41A16">
        <w:rPr>
          <w:rFonts w:ascii="David" w:hAnsi="David" w:cs="David" w:hint="cs"/>
          <w:rtl/>
        </w:rPr>
        <w:t>, במשימה</w:t>
      </w:r>
      <w:r w:rsidRPr="00F41A16">
        <w:rPr>
          <w:rFonts w:ascii="David" w:hAnsi="David" w:cs="David"/>
          <w:rtl/>
        </w:rPr>
        <w:t xml:space="preserve"> מכינים עציצים של צמחי </w:t>
      </w:r>
      <w:r w:rsidRPr="00A96AEB">
        <w:rPr>
          <w:rFonts w:ascii="David" w:hAnsi="David" w:cs="David"/>
          <w:rtl/>
        </w:rPr>
        <w:t>תבלין, עמודים 107-108.</w:t>
      </w:r>
      <w:r w:rsidRPr="00A96AEB">
        <w:rPr>
          <w:rFonts w:ascii="David" w:hAnsi="David" w:cs="David" w:hint="cs"/>
          <w:rtl/>
        </w:rPr>
        <w:t xml:space="preserve"> </w:t>
      </w:r>
      <w:r w:rsidRPr="00A96AEB">
        <w:rPr>
          <w:rFonts w:ascii="David" w:hAnsi="David" w:cs="David"/>
          <w:rtl/>
        </w:rPr>
        <w:t>ביצוע משימה זו משלב מיומנויות של חקר מדעי</w:t>
      </w:r>
      <w:r w:rsidRPr="00A96AEB">
        <w:rPr>
          <w:rFonts w:ascii="David" w:hAnsi="David" w:cs="David" w:hint="cs"/>
          <w:rtl/>
        </w:rPr>
        <w:t xml:space="preserve"> </w:t>
      </w:r>
      <w:r w:rsidRPr="00A96AEB">
        <w:rPr>
          <w:rFonts w:ascii="David" w:hAnsi="David" w:cs="David"/>
          <w:rtl/>
        </w:rPr>
        <w:t>ופתרון בעיות</w:t>
      </w:r>
      <w:r w:rsidRPr="00A96AEB">
        <w:rPr>
          <w:rFonts w:ascii="David" w:hAnsi="David" w:cs="David" w:hint="cs"/>
          <w:rtl/>
        </w:rPr>
        <w:t xml:space="preserve"> </w:t>
      </w:r>
      <w:r w:rsidRPr="00A96AEB">
        <w:rPr>
          <w:rFonts w:ascii="David" w:hAnsi="David" w:cs="David"/>
          <w:rtl/>
        </w:rPr>
        <w:t>בטכנולוגיה.</w:t>
      </w:r>
      <w:r w:rsidRPr="00A96AEB">
        <w:rPr>
          <w:rFonts w:ascii="David" w:hAnsi="David" w:cs="David" w:hint="cs"/>
          <w:rtl/>
        </w:rPr>
        <w:t xml:space="preserve"> </w:t>
      </w:r>
    </w:p>
    <w:p w14:paraId="13C2770B" w14:textId="77777777" w:rsidR="00F41A16" w:rsidRDefault="00006730" w:rsidP="00F41A16">
      <w:pPr>
        <w:numPr>
          <w:ilvl w:val="0"/>
          <w:numId w:val="28"/>
        </w:numPr>
        <w:spacing w:line="360" w:lineRule="auto"/>
        <w:rPr>
          <w:rFonts w:ascii="David" w:hAnsi="David" w:cs="David"/>
          <w:b/>
          <w:bCs/>
        </w:rPr>
      </w:pPr>
      <w:r w:rsidRPr="00A96AEB">
        <w:rPr>
          <w:rFonts w:ascii="David" w:hAnsi="David" w:cs="David" w:hint="cs"/>
          <w:rtl/>
        </w:rPr>
        <w:t xml:space="preserve">מומלץ להיכנס לאתר </w:t>
      </w:r>
      <w:hyperlink r:id="rId18" w:tooltip="אתר במבט מקוון" w:history="1">
        <w:r w:rsidRPr="00A96AEB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A96AEB">
        <w:rPr>
          <w:rFonts w:ascii="David" w:hAnsi="David" w:cs="David" w:hint="cs"/>
          <w:rtl/>
        </w:rPr>
        <w:t xml:space="preserve"> (מנויים) למשימות</w:t>
      </w:r>
      <w:r w:rsidRPr="00A96AEB">
        <w:rPr>
          <w:rFonts w:ascii="David" w:hAnsi="David" w:cs="David" w:hint="cs"/>
          <w:b/>
          <w:bCs/>
          <w:rtl/>
        </w:rPr>
        <w:t>:</w:t>
      </w:r>
    </w:p>
    <w:p w14:paraId="3E06417B" w14:textId="57DCA690" w:rsidR="00006730" w:rsidRPr="00F41A16" w:rsidRDefault="00006730" w:rsidP="00F41A16">
      <w:pPr>
        <w:spacing w:line="360" w:lineRule="auto"/>
        <w:ind w:left="360"/>
        <w:rPr>
          <w:rFonts w:ascii="David" w:hAnsi="David" w:cs="David"/>
          <w:b/>
          <w:bCs/>
          <w:rtl/>
        </w:rPr>
      </w:pPr>
      <w:r w:rsidRPr="00F41A16">
        <w:rPr>
          <w:rFonts w:ascii="David" w:hAnsi="David" w:cs="David" w:hint="cs"/>
          <w:b/>
          <w:bCs/>
          <w:rtl/>
        </w:rPr>
        <w:lastRenderedPageBreak/>
        <w:t>מצילים את ים המלח</w:t>
      </w:r>
      <w:r w:rsidRPr="00F41A16">
        <w:rPr>
          <w:rFonts w:ascii="David" w:hAnsi="David" w:cs="David" w:hint="cs"/>
          <w:rtl/>
        </w:rPr>
        <w:t xml:space="preserve">. </w:t>
      </w:r>
      <w:r w:rsidRPr="00F41A16">
        <w:rPr>
          <w:rFonts w:ascii="David" w:hAnsi="David" w:cs="David"/>
          <w:rtl/>
        </w:rPr>
        <w:t>המשימה עוסקת במחיר הסביבתי של התייבשות ים המלח בהעלאת הצעות מנומקות</w:t>
      </w:r>
      <w:r w:rsidRPr="00F41A16">
        <w:rPr>
          <w:rFonts w:ascii="David" w:hAnsi="David" w:cs="David" w:hint="cs"/>
          <w:rtl/>
        </w:rPr>
        <w:t xml:space="preserve"> באמצעות משחק תפקידים </w:t>
      </w:r>
      <w:r w:rsidRPr="00F41A16">
        <w:rPr>
          <w:rFonts w:ascii="David" w:hAnsi="David" w:cs="David"/>
          <w:rtl/>
        </w:rPr>
        <w:t>לדרכים שבאמצעותן אפשר להציל</w:t>
      </w:r>
      <w:r w:rsidRPr="00F41A16">
        <w:rPr>
          <w:rFonts w:ascii="David" w:hAnsi="David" w:cs="David" w:hint="cs"/>
          <w:rtl/>
        </w:rPr>
        <w:t xml:space="preserve"> </w:t>
      </w:r>
      <w:r w:rsidRPr="00F41A16">
        <w:rPr>
          <w:rFonts w:ascii="David" w:hAnsi="David" w:cs="David"/>
          <w:rtl/>
        </w:rPr>
        <w:t xml:space="preserve">את ים המלח, מנקודות </w:t>
      </w:r>
      <w:r w:rsidRPr="00F41A16">
        <w:rPr>
          <w:rFonts w:ascii="David" w:hAnsi="David" w:cs="David" w:hint="cs"/>
          <w:rtl/>
        </w:rPr>
        <w:t>מבט שונות. המעורבים בסוגייה.</w:t>
      </w:r>
      <w:r w:rsidR="00F41A16">
        <w:rPr>
          <w:rFonts w:ascii="David" w:hAnsi="David" w:cs="David" w:hint="cs"/>
          <w:b/>
          <w:bCs/>
          <w:rtl/>
        </w:rPr>
        <w:t xml:space="preserve"> </w:t>
      </w:r>
      <w:r w:rsidRPr="00A96AEB">
        <w:rPr>
          <w:rFonts w:ascii="David" w:hAnsi="David" w:cs="David"/>
          <w:rtl/>
        </w:rPr>
        <w:t>מבט של בעלי עניין שונים במסגרת משחק תפקידים</w:t>
      </w:r>
      <w:r w:rsidRPr="00A96AEB">
        <w:rPr>
          <w:rFonts w:ascii="David" w:hAnsi="David" w:cs="David" w:hint="cs"/>
          <w:rtl/>
        </w:rPr>
        <w:t>.</w:t>
      </w:r>
    </w:p>
    <w:p w14:paraId="7FE88CAA" w14:textId="77777777" w:rsidR="00F41A16" w:rsidRDefault="00006730" w:rsidP="00F41A16">
      <w:pPr>
        <w:spacing w:line="360" w:lineRule="auto"/>
        <w:ind w:left="360"/>
        <w:rPr>
          <w:rFonts w:ascii="David" w:hAnsi="David" w:cs="David"/>
          <w:b/>
          <w:bCs/>
          <w:rtl/>
        </w:rPr>
      </w:pPr>
      <w:proofErr w:type="spellStart"/>
      <w:r w:rsidRPr="00A96AEB">
        <w:rPr>
          <w:rFonts w:ascii="David" w:hAnsi="David" w:cs="David" w:hint="cs"/>
          <w:b/>
          <w:bCs/>
          <w:rtl/>
        </w:rPr>
        <w:t>בולענים</w:t>
      </w:r>
      <w:proofErr w:type="spellEnd"/>
      <w:r w:rsidRPr="00A96AEB">
        <w:rPr>
          <w:rFonts w:ascii="David" w:hAnsi="David" w:cs="David" w:hint="cs"/>
          <w:b/>
          <w:bCs/>
          <w:rtl/>
        </w:rPr>
        <w:t xml:space="preserve"> נקמתו של ים המלח.</w:t>
      </w:r>
      <w:r w:rsidRPr="00A96AEB">
        <w:rPr>
          <w:rFonts w:ascii="David" w:hAnsi="David" w:cs="David"/>
        </w:rPr>
        <w:t> </w:t>
      </w:r>
      <w:r w:rsidRPr="00A96AEB">
        <w:rPr>
          <w:rFonts w:ascii="David" w:hAnsi="David" w:cs="David"/>
          <w:rtl/>
        </w:rPr>
        <w:t xml:space="preserve">המשימה עוסקת בחקר תופעת </w:t>
      </w:r>
      <w:proofErr w:type="spellStart"/>
      <w:r w:rsidRPr="00A96AEB">
        <w:rPr>
          <w:rFonts w:ascii="David" w:hAnsi="David" w:cs="David"/>
          <w:rtl/>
        </w:rPr>
        <w:t>הבולענים</w:t>
      </w:r>
      <w:proofErr w:type="spellEnd"/>
      <w:r w:rsidRPr="00A96AEB">
        <w:rPr>
          <w:rFonts w:ascii="David" w:hAnsi="David" w:cs="David"/>
          <w:rtl/>
        </w:rPr>
        <w:t xml:space="preserve"> שנוצרו כתוצאה מהתייבשות ים המלח בעקבות פועלו של האדם. להבנת הגורמים נעשה שימוש במושגים מדעיים (המסה, חלחול, מי תהום ועוד) ובמושגים טכנולוגים (בעיות ופתרונות), תוך התייחסות לדילמה בתהליך קבלת החלטות</w:t>
      </w:r>
      <w:r w:rsidRPr="00A96AEB">
        <w:rPr>
          <w:rFonts w:ascii="David" w:hAnsi="David" w:cs="David"/>
        </w:rPr>
        <w:t>.</w:t>
      </w:r>
    </w:p>
    <w:p w14:paraId="322481AA" w14:textId="50199150" w:rsidR="001C1AE0" w:rsidRPr="00F41A16" w:rsidRDefault="00006730" w:rsidP="00F41A16">
      <w:pPr>
        <w:spacing w:line="360" w:lineRule="auto"/>
        <w:ind w:left="360"/>
        <w:rPr>
          <w:rFonts w:ascii="David" w:hAnsi="David" w:cs="David"/>
          <w:b/>
          <w:bCs/>
          <w:rtl/>
        </w:rPr>
      </w:pPr>
      <w:r w:rsidRPr="00A96AEB">
        <w:rPr>
          <w:rFonts w:ascii="David" w:hAnsi="David" w:cs="David" w:hint="cs"/>
          <w:b/>
          <w:bCs/>
          <w:rtl/>
        </w:rPr>
        <w:t>מסלעי פוספט לדשנים- על הדבש ועל העוקץ.</w:t>
      </w:r>
      <w:r w:rsidRPr="00A96AEB">
        <w:rPr>
          <w:rFonts w:ascii="Calibri" w:eastAsia="Calibri" w:hAnsi="Calibri" w:cs="Arial" w:hint="cs"/>
          <w:rtl/>
        </w:rPr>
        <w:t xml:space="preserve"> </w:t>
      </w:r>
      <w:r w:rsidRPr="00A96AEB">
        <w:rPr>
          <w:rFonts w:ascii="David" w:hAnsi="David" w:cs="David" w:hint="cs"/>
          <w:rtl/>
        </w:rPr>
        <w:t>את דשן הפוספט</w:t>
      </w:r>
      <w:r w:rsidRPr="00A96AEB">
        <w:rPr>
          <w:rFonts w:ascii="David" w:hAnsi="David" w:cs="David"/>
          <w:rtl/>
        </w:rPr>
        <w:t xml:space="preserve"> </w:t>
      </w:r>
      <w:r w:rsidRPr="00A96AEB">
        <w:rPr>
          <w:rFonts w:ascii="David" w:hAnsi="David" w:cs="David" w:hint="eastAsia"/>
          <w:rtl/>
        </w:rPr>
        <w:t>מפיקים</w:t>
      </w:r>
      <w:r w:rsidRPr="00A96AEB">
        <w:rPr>
          <w:rFonts w:ascii="David" w:hAnsi="David" w:cs="David"/>
          <w:rtl/>
        </w:rPr>
        <w:t xml:space="preserve"> </w:t>
      </w:r>
      <w:r w:rsidRPr="00A96AEB">
        <w:rPr>
          <w:rFonts w:ascii="David" w:hAnsi="David" w:cs="David" w:hint="eastAsia"/>
          <w:rtl/>
        </w:rPr>
        <w:t>מסלעי</w:t>
      </w:r>
      <w:r w:rsidRPr="00A96AEB">
        <w:rPr>
          <w:rFonts w:ascii="David" w:hAnsi="David" w:cs="David"/>
          <w:rtl/>
        </w:rPr>
        <w:t xml:space="preserve"> </w:t>
      </w:r>
      <w:r w:rsidRPr="00A96AEB">
        <w:rPr>
          <w:rFonts w:ascii="David" w:hAnsi="David" w:cs="David" w:hint="cs"/>
          <w:rtl/>
        </w:rPr>
        <w:t>ה</w:t>
      </w:r>
      <w:r w:rsidRPr="00A96AEB">
        <w:rPr>
          <w:rFonts w:ascii="David" w:hAnsi="David" w:cs="David"/>
          <w:rtl/>
        </w:rPr>
        <w:t>פוספט</w:t>
      </w:r>
      <w:r w:rsidRPr="00A96AEB">
        <w:rPr>
          <w:rFonts w:ascii="David" w:hAnsi="David" w:cs="David" w:hint="cs"/>
          <w:rtl/>
        </w:rPr>
        <w:t>ים</w:t>
      </w:r>
      <w:r w:rsidRPr="00A96AEB">
        <w:rPr>
          <w:rFonts w:ascii="David" w:hAnsi="David" w:cs="David"/>
          <w:rtl/>
        </w:rPr>
        <w:t xml:space="preserve"> </w:t>
      </w:r>
      <w:r w:rsidRPr="00A96AEB">
        <w:rPr>
          <w:rFonts w:ascii="David" w:hAnsi="David" w:cs="David" w:hint="cs"/>
          <w:rtl/>
        </w:rPr>
        <w:t>ש</w:t>
      </w:r>
      <w:r w:rsidRPr="00A96AEB">
        <w:rPr>
          <w:rFonts w:ascii="David" w:hAnsi="David" w:cs="David"/>
          <w:rtl/>
        </w:rPr>
        <w:t xml:space="preserve">בנגב. </w:t>
      </w:r>
      <w:r w:rsidRPr="00A96AEB">
        <w:rPr>
          <w:rFonts w:ascii="David" w:hAnsi="David" w:cs="David" w:hint="eastAsia"/>
          <w:rtl/>
        </w:rPr>
        <w:t>תהליך</w:t>
      </w:r>
      <w:r w:rsidRPr="00A96AEB">
        <w:rPr>
          <w:rFonts w:ascii="David" w:hAnsi="David" w:cs="David"/>
          <w:rtl/>
        </w:rPr>
        <w:t xml:space="preserve"> </w:t>
      </w:r>
      <w:r w:rsidRPr="00A96AEB">
        <w:rPr>
          <w:rFonts w:ascii="David" w:hAnsi="David" w:cs="David" w:hint="cs"/>
          <w:rtl/>
        </w:rPr>
        <w:t>ההפקה של דשן הפוספט</w:t>
      </w:r>
      <w:r w:rsidRPr="00A96AEB">
        <w:rPr>
          <w:rFonts w:ascii="David" w:hAnsi="David" w:cs="David"/>
          <w:rtl/>
        </w:rPr>
        <w:t xml:space="preserve"> </w:t>
      </w:r>
      <w:r w:rsidRPr="00A96AEB">
        <w:rPr>
          <w:rFonts w:ascii="David" w:hAnsi="David" w:cs="David" w:hint="eastAsia"/>
          <w:rtl/>
        </w:rPr>
        <w:t>מעלה</w:t>
      </w:r>
      <w:r w:rsidRPr="00A96AEB">
        <w:rPr>
          <w:rFonts w:ascii="David" w:hAnsi="David" w:cs="David"/>
          <w:rtl/>
        </w:rPr>
        <w:t xml:space="preserve"> </w:t>
      </w:r>
      <w:r w:rsidRPr="00A96AEB">
        <w:rPr>
          <w:rFonts w:ascii="David" w:hAnsi="David" w:cs="David" w:hint="eastAsia"/>
          <w:rtl/>
        </w:rPr>
        <w:t>מחלוקת</w:t>
      </w:r>
      <w:r w:rsidRPr="00A96AEB">
        <w:rPr>
          <w:rFonts w:ascii="David" w:hAnsi="David" w:cs="David" w:hint="cs"/>
          <w:rtl/>
        </w:rPr>
        <w:t xml:space="preserve"> (אי הסכמה).</w:t>
      </w:r>
      <w:r w:rsidRPr="00A96AEB">
        <w:rPr>
          <w:rFonts w:ascii="David" w:hAnsi="David" w:cs="David"/>
          <w:rtl/>
        </w:rPr>
        <w:t xml:space="preserve"> </w:t>
      </w:r>
      <w:r w:rsidRPr="00A96AEB">
        <w:rPr>
          <w:rFonts w:ascii="David" w:hAnsi="David" w:cs="David" w:hint="cs"/>
          <w:rtl/>
        </w:rPr>
        <w:t xml:space="preserve">בין מי למי יש מחלוקת? </w:t>
      </w:r>
      <w:r w:rsidRPr="00A96AEB">
        <w:rPr>
          <w:rFonts w:ascii="David" w:hAnsi="David" w:cs="David" w:hint="eastAsia"/>
          <w:rtl/>
        </w:rPr>
        <w:t>על</w:t>
      </w:r>
      <w:r w:rsidRPr="00A96AEB">
        <w:rPr>
          <w:rFonts w:ascii="David" w:hAnsi="David" w:cs="David"/>
          <w:rtl/>
        </w:rPr>
        <w:t xml:space="preserve"> מה המחלוקת? </w:t>
      </w:r>
      <w:r w:rsidRPr="00A96AEB">
        <w:rPr>
          <w:rFonts w:ascii="David" w:hAnsi="David" w:cs="David" w:hint="eastAsia"/>
          <w:rtl/>
        </w:rPr>
        <w:t>על</w:t>
      </w:r>
      <w:r w:rsidRPr="00A96AEB">
        <w:rPr>
          <w:rFonts w:ascii="David" w:hAnsi="David" w:cs="David"/>
          <w:rtl/>
        </w:rPr>
        <w:t xml:space="preserve"> כך </w:t>
      </w:r>
      <w:r w:rsidRPr="00A96AEB">
        <w:rPr>
          <w:rFonts w:ascii="David" w:hAnsi="David" w:cs="David" w:hint="cs"/>
          <w:rtl/>
        </w:rPr>
        <w:t>במשימה זו.</w:t>
      </w:r>
    </w:p>
    <w:p w14:paraId="6BE4448F" w14:textId="2F05BBCA" w:rsidR="000E7259" w:rsidRDefault="000E7259" w:rsidP="0037193F">
      <w:pPr>
        <w:pStyle w:val="2"/>
        <w:shd w:val="clear" w:color="auto" w:fill="E5DFEC" w:themeFill="accent4" w:themeFillTint="33"/>
        <w:rPr>
          <w:rtl/>
        </w:rPr>
      </w:pPr>
      <w:r w:rsidRPr="000E7259">
        <w:rPr>
          <w:rtl/>
        </w:rPr>
        <w:t>סיכום ורפלקציה</w:t>
      </w:r>
    </w:p>
    <w:p w14:paraId="58729B81" w14:textId="2003BBD3" w:rsidR="00006730" w:rsidRPr="00A96AEB" w:rsidRDefault="00006730" w:rsidP="00006730">
      <w:pPr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A96AEB">
        <w:rPr>
          <w:rFonts w:ascii="David" w:hAnsi="David" w:cs="David" w:hint="cs"/>
          <w:rtl/>
        </w:rPr>
        <w:t xml:space="preserve">מומלץ להיכנס לאתר </w:t>
      </w:r>
      <w:hyperlink r:id="rId19" w:tooltip="אתר במבט מקוון" w:history="1">
        <w:r w:rsidRPr="00A96AEB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A96AEB">
        <w:rPr>
          <w:rFonts w:ascii="David" w:hAnsi="David" w:cs="David" w:hint="cs"/>
          <w:rtl/>
        </w:rPr>
        <w:t xml:space="preserve"> (מנויים), לספר הדיגיטלי</w:t>
      </w:r>
      <w:r>
        <w:rPr>
          <w:rFonts w:ascii="David" w:hAnsi="David" w:cs="David" w:hint="cs"/>
          <w:rtl/>
        </w:rPr>
        <w:t xml:space="preserve"> </w:t>
      </w:r>
      <w:r w:rsidRPr="00A96AEB">
        <w:rPr>
          <w:rFonts w:ascii="David" w:hAnsi="David" w:cs="David" w:hint="cs"/>
          <w:b/>
          <w:bCs/>
          <w:rtl/>
        </w:rPr>
        <w:t xml:space="preserve">למשימת הסיכום </w:t>
      </w:r>
      <w:r w:rsidRPr="00A96AEB">
        <w:rPr>
          <w:rFonts w:ascii="David" w:hAnsi="David" w:cs="David" w:hint="cs"/>
          <w:rtl/>
        </w:rPr>
        <w:t>עמוד 104. פעילות דיגיטלית זו מהווה סיכום לנושא מלחים.</w:t>
      </w:r>
    </w:p>
    <w:p w14:paraId="3FC47C81" w14:textId="77777777" w:rsidR="00006730" w:rsidRPr="00F41A16" w:rsidRDefault="00006730" w:rsidP="00F41A16">
      <w:pPr>
        <w:pStyle w:val="af0"/>
        <w:numPr>
          <w:ilvl w:val="0"/>
          <w:numId w:val="30"/>
        </w:numPr>
        <w:spacing w:line="360" w:lineRule="auto"/>
        <w:rPr>
          <w:rFonts w:ascii="David" w:hAnsi="David" w:cs="David"/>
          <w:rtl/>
        </w:rPr>
      </w:pPr>
      <w:r w:rsidRPr="00F41A16">
        <w:rPr>
          <w:rFonts w:ascii="David" w:hAnsi="David" w:cs="David"/>
          <w:rtl/>
        </w:rPr>
        <w:t xml:space="preserve">אילו מיומנויות הפעלתי בשיעור? באיזה הקשר? </w:t>
      </w:r>
    </w:p>
    <w:p w14:paraId="6FE93621" w14:textId="77777777" w:rsidR="00006730" w:rsidRPr="00F41A16" w:rsidRDefault="00006730" w:rsidP="00F41A16">
      <w:pPr>
        <w:pStyle w:val="af0"/>
        <w:numPr>
          <w:ilvl w:val="0"/>
          <w:numId w:val="30"/>
        </w:numPr>
        <w:spacing w:line="360" w:lineRule="auto"/>
        <w:rPr>
          <w:rFonts w:ascii="David" w:hAnsi="David" w:cs="David"/>
        </w:rPr>
      </w:pPr>
      <w:r w:rsidRPr="00F41A16">
        <w:rPr>
          <w:rFonts w:ascii="David" w:hAnsi="David" w:cs="David"/>
          <w:rtl/>
        </w:rPr>
        <w:t xml:space="preserve">אילו מושגים חדשים למדתי? </w:t>
      </w:r>
    </w:p>
    <w:p w14:paraId="60CE84F3" w14:textId="77777777" w:rsidR="00006730" w:rsidRPr="00F41A16" w:rsidRDefault="00006730" w:rsidP="00F41A16">
      <w:pPr>
        <w:pStyle w:val="af0"/>
        <w:numPr>
          <w:ilvl w:val="0"/>
          <w:numId w:val="30"/>
        </w:numPr>
        <w:spacing w:line="360" w:lineRule="auto"/>
        <w:rPr>
          <w:rFonts w:ascii="David" w:hAnsi="David" w:cs="David"/>
        </w:rPr>
      </w:pPr>
      <w:r w:rsidRPr="00F41A16">
        <w:rPr>
          <w:rFonts w:ascii="David" w:hAnsi="David" w:cs="David"/>
          <w:rtl/>
        </w:rPr>
        <w:t xml:space="preserve">באילו מושגים של שפת הטכנולוגיה השתמשתי? </w:t>
      </w:r>
    </w:p>
    <w:p w14:paraId="6DCF4CF2" w14:textId="77777777" w:rsidR="00006730" w:rsidRPr="00F41A16" w:rsidRDefault="00006730" w:rsidP="00F41A16">
      <w:pPr>
        <w:pStyle w:val="af0"/>
        <w:numPr>
          <w:ilvl w:val="0"/>
          <w:numId w:val="30"/>
        </w:numPr>
        <w:spacing w:line="360" w:lineRule="auto"/>
        <w:rPr>
          <w:rFonts w:ascii="David" w:hAnsi="David" w:cs="David"/>
          <w:rtl/>
        </w:rPr>
      </w:pPr>
      <w:r w:rsidRPr="00F41A16">
        <w:rPr>
          <w:rFonts w:ascii="David" w:hAnsi="David" w:cs="David"/>
          <w:rtl/>
        </w:rPr>
        <w:t>סיכום אישי לשיעור: משפט אחד או שניים על הנלמד בשיעור.</w:t>
      </w:r>
    </w:p>
    <w:p w14:paraId="5BDCA298" w14:textId="44C7C49E" w:rsidR="004165E1" w:rsidRPr="00F41A16" w:rsidRDefault="00006730" w:rsidP="00F41A16">
      <w:pPr>
        <w:pStyle w:val="af0"/>
        <w:numPr>
          <w:ilvl w:val="0"/>
          <w:numId w:val="30"/>
        </w:numPr>
        <w:spacing w:line="360" w:lineRule="auto"/>
        <w:rPr>
          <w:rFonts w:ascii="David" w:eastAsia="Calibri" w:hAnsi="David" w:cs="David"/>
          <w:rtl/>
        </w:rPr>
      </w:pPr>
      <w:r w:rsidRPr="00F41A16">
        <w:rPr>
          <w:rFonts w:ascii="David" w:hAnsi="David" w:cs="David"/>
          <w:rtl/>
        </w:rPr>
        <w:t>כיצד למד</w:t>
      </w:r>
      <w:r w:rsidRPr="00F41A16">
        <w:rPr>
          <w:rFonts w:ascii="David" w:hAnsi="David" w:cs="David" w:hint="cs"/>
          <w:rtl/>
        </w:rPr>
        <w:t>תי</w:t>
      </w:r>
      <w:r w:rsidRPr="00F41A16">
        <w:rPr>
          <w:rFonts w:ascii="David" w:hAnsi="David" w:cs="David"/>
          <w:rtl/>
        </w:rPr>
        <w:t xml:space="preserve"> ומה אהב</w:t>
      </w:r>
      <w:r w:rsidRPr="00F41A16">
        <w:rPr>
          <w:rFonts w:ascii="David" w:hAnsi="David" w:cs="David" w:hint="cs"/>
          <w:rtl/>
        </w:rPr>
        <w:t xml:space="preserve">תי </w:t>
      </w:r>
      <w:r w:rsidRPr="00F41A16">
        <w:rPr>
          <w:rFonts w:ascii="David" w:hAnsi="David" w:cs="David"/>
          <w:rtl/>
        </w:rPr>
        <w:t>בשיעור?</w:t>
      </w:r>
    </w:p>
    <w:sectPr w:rsidR="004165E1" w:rsidRPr="00F41A16" w:rsidSect="000E7259">
      <w:headerReference w:type="default" r:id="rId20"/>
      <w:pgSz w:w="11906" w:h="16838"/>
      <w:pgMar w:top="2127" w:right="1286" w:bottom="1418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C489" w14:textId="77777777" w:rsidR="001A4F95" w:rsidRDefault="001A4F95">
      <w:r>
        <w:separator/>
      </w:r>
    </w:p>
  </w:endnote>
  <w:endnote w:type="continuationSeparator" w:id="0">
    <w:p w14:paraId="4AF65FDF" w14:textId="77777777" w:rsidR="001A4F95" w:rsidRDefault="001A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A8AE9" w14:textId="77777777" w:rsidR="001A4F95" w:rsidRDefault="001A4F95">
      <w:r>
        <w:separator/>
      </w:r>
    </w:p>
  </w:footnote>
  <w:footnote w:type="continuationSeparator" w:id="0">
    <w:p w14:paraId="1512AF4A" w14:textId="77777777" w:rsidR="001A4F95" w:rsidRDefault="001A4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</w:rPr>
      <w:drawing>
        <wp:inline distT="0" distB="0" distL="0" distR="0" wp14:anchorId="285EDB35" wp14:editId="5A0C597E">
          <wp:extent cx="5486400" cy="899795"/>
          <wp:effectExtent l="0" t="0" r="0" b="0"/>
          <wp:docPr id="5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7" type="#_x0000_t75" style="width:12pt;height:12pt" o:bullet="t">
        <v:imagedata r:id="rId1" o:title="msoC28F"/>
      </v:shape>
    </w:pict>
  </w:numPicBullet>
  <w:abstractNum w:abstractNumId="0" w15:restartNumberingAfterBreak="0">
    <w:nsid w:val="00392E88"/>
    <w:multiLevelType w:val="hybridMultilevel"/>
    <w:tmpl w:val="B74E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DC3893"/>
    <w:multiLevelType w:val="hybridMultilevel"/>
    <w:tmpl w:val="5554D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7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641153"/>
    <w:multiLevelType w:val="hybridMultilevel"/>
    <w:tmpl w:val="0CA689CE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3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4580F"/>
    <w:multiLevelType w:val="hybridMultilevel"/>
    <w:tmpl w:val="EEE20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6" w15:restartNumberingAfterBreak="0">
    <w:nsid w:val="3B3A68AD"/>
    <w:multiLevelType w:val="hybridMultilevel"/>
    <w:tmpl w:val="C5BAE88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7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9" w15:restartNumberingAfterBreak="0">
    <w:nsid w:val="56B951B9"/>
    <w:multiLevelType w:val="hybridMultilevel"/>
    <w:tmpl w:val="F7ECD826"/>
    <w:lvl w:ilvl="0" w:tplc="EB1AFACA">
      <w:start w:val="1"/>
      <w:numFmt w:val="bullet"/>
      <w:lvlText w:val=""/>
      <w:lvlPicBulletId w:val="0"/>
      <w:lvlJc w:val="left"/>
      <w:pPr>
        <w:ind w:left="819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0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E0F4A"/>
    <w:multiLevelType w:val="hybridMultilevel"/>
    <w:tmpl w:val="8FFE8FE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C5750C"/>
    <w:multiLevelType w:val="hybridMultilevel"/>
    <w:tmpl w:val="61A4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472123"/>
    <w:multiLevelType w:val="hybridMultilevel"/>
    <w:tmpl w:val="D32033C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6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919094409">
    <w:abstractNumId w:val="11"/>
  </w:num>
  <w:num w:numId="2" w16cid:durableId="597714001">
    <w:abstractNumId w:val="4"/>
  </w:num>
  <w:num w:numId="3" w16cid:durableId="1763793425">
    <w:abstractNumId w:val="3"/>
  </w:num>
  <w:num w:numId="4" w16cid:durableId="66660194">
    <w:abstractNumId w:val="13"/>
  </w:num>
  <w:num w:numId="5" w16cid:durableId="367603192">
    <w:abstractNumId w:val="1"/>
  </w:num>
  <w:num w:numId="6" w16cid:durableId="1050882393">
    <w:abstractNumId w:val="15"/>
  </w:num>
  <w:num w:numId="7" w16cid:durableId="1252541828">
    <w:abstractNumId w:val="18"/>
  </w:num>
  <w:num w:numId="8" w16cid:durableId="1892574420">
    <w:abstractNumId w:val="20"/>
  </w:num>
  <w:num w:numId="9" w16cid:durableId="832110966">
    <w:abstractNumId w:val="7"/>
  </w:num>
  <w:num w:numId="10" w16cid:durableId="393241797">
    <w:abstractNumId w:val="10"/>
  </w:num>
  <w:num w:numId="11" w16cid:durableId="331566953">
    <w:abstractNumId w:val="27"/>
  </w:num>
  <w:num w:numId="12" w16cid:durableId="1805347096">
    <w:abstractNumId w:val="12"/>
  </w:num>
  <w:num w:numId="13" w16cid:durableId="1042630286">
    <w:abstractNumId w:val="2"/>
  </w:num>
  <w:num w:numId="14" w16cid:durableId="712190244">
    <w:abstractNumId w:val="25"/>
  </w:num>
  <w:num w:numId="15" w16cid:durableId="589432610">
    <w:abstractNumId w:val="6"/>
  </w:num>
  <w:num w:numId="16" w16cid:durableId="821774031">
    <w:abstractNumId w:val="9"/>
  </w:num>
  <w:num w:numId="17" w16cid:durableId="449134022">
    <w:abstractNumId w:val="26"/>
  </w:num>
  <w:num w:numId="18" w16cid:durableId="1903323673">
    <w:abstractNumId w:val="8"/>
  </w:num>
  <w:num w:numId="19" w16cid:durableId="1911884915">
    <w:abstractNumId w:val="17"/>
  </w:num>
  <w:num w:numId="20" w16cid:durableId="1462571214">
    <w:abstractNumId w:val="21"/>
  </w:num>
  <w:num w:numId="21" w16cid:durableId="589772132">
    <w:abstractNumId w:val="16"/>
  </w:num>
  <w:num w:numId="22" w16cid:durableId="804085720">
    <w:abstractNumId w:val="0"/>
  </w:num>
  <w:num w:numId="23" w16cid:durableId="1587614568">
    <w:abstractNumId w:val="23"/>
  </w:num>
  <w:num w:numId="24" w16cid:durableId="1276400608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437144356">
    <w:abstractNumId w:val="0"/>
  </w:num>
  <w:num w:numId="26" w16cid:durableId="396251223">
    <w:abstractNumId w:val="22"/>
  </w:num>
  <w:num w:numId="27" w16cid:durableId="590897850">
    <w:abstractNumId w:val="19"/>
  </w:num>
  <w:num w:numId="28" w16cid:durableId="231625617">
    <w:abstractNumId w:val="14"/>
  </w:num>
  <w:num w:numId="29" w16cid:durableId="731195684">
    <w:abstractNumId w:val="5"/>
  </w:num>
  <w:num w:numId="30" w16cid:durableId="1549608097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28ED"/>
    <w:rsid w:val="00006730"/>
    <w:rsid w:val="00011F73"/>
    <w:rsid w:val="00021014"/>
    <w:rsid w:val="0002365D"/>
    <w:rsid w:val="00024F40"/>
    <w:rsid w:val="000252BD"/>
    <w:rsid w:val="00027215"/>
    <w:rsid w:val="000340CE"/>
    <w:rsid w:val="0003556F"/>
    <w:rsid w:val="000375B3"/>
    <w:rsid w:val="00045B40"/>
    <w:rsid w:val="00046607"/>
    <w:rsid w:val="000556A1"/>
    <w:rsid w:val="0006156F"/>
    <w:rsid w:val="00061B68"/>
    <w:rsid w:val="00067D51"/>
    <w:rsid w:val="00073FF2"/>
    <w:rsid w:val="0007688A"/>
    <w:rsid w:val="00076FB7"/>
    <w:rsid w:val="00096571"/>
    <w:rsid w:val="000A195A"/>
    <w:rsid w:val="000A1A27"/>
    <w:rsid w:val="000B6F91"/>
    <w:rsid w:val="000C27EF"/>
    <w:rsid w:val="000C3FBF"/>
    <w:rsid w:val="000D3846"/>
    <w:rsid w:val="000D74D4"/>
    <w:rsid w:val="000E7259"/>
    <w:rsid w:val="000F1BB9"/>
    <w:rsid w:val="000F5A70"/>
    <w:rsid w:val="000F73E6"/>
    <w:rsid w:val="001017C5"/>
    <w:rsid w:val="001136D7"/>
    <w:rsid w:val="00121251"/>
    <w:rsid w:val="00127B51"/>
    <w:rsid w:val="0013248D"/>
    <w:rsid w:val="00147D99"/>
    <w:rsid w:val="0015411F"/>
    <w:rsid w:val="00155E6C"/>
    <w:rsid w:val="001567BB"/>
    <w:rsid w:val="00157F28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1267"/>
    <w:rsid w:val="001A4F95"/>
    <w:rsid w:val="001A5BE9"/>
    <w:rsid w:val="001C1AE0"/>
    <w:rsid w:val="001C350E"/>
    <w:rsid w:val="001C7BD4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2088C"/>
    <w:rsid w:val="00227407"/>
    <w:rsid w:val="00233763"/>
    <w:rsid w:val="00240C3E"/>
    <w:rsid w:val="002452C7"/>
    <w:rsid w:val="00245563"/>
    <w:rsid w:val="00245A38"/>
    <w:rsid w:val="00246237"/>
    <w:rsid w:val="00253B60"/>
    <w:rsid w:val="00260460"/>
    <w:rsid w:val="002665AF"/>
    <w:rsid w:val="002777C3"/>
    <w:rsid w:val="0029373C"/>
    <w:rsid w:val="002B2941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10553"/>
    <w:rsid w:val="00312F90"/>
    <w:rsid w:val="00325EF3"/>
    <w:rsid w:val="003423DE"/>
    <w:rsid w:val="003447FD"/>
    <w:rsid w:val="00344B0E"/>
    <w:rsid w:val="00344EE2"/>
    <w:rsid w:val="003630CE"/>
    <w:rsid w:val="003653CF"/>
    <w:rsid w:val="0037193F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36C2"/>
    <w:rsid w:val="003E70E8"/>
    <w:rsid w:val="003E752F"/>
    <w:rsid w:val="003F2E88"/>
    <w:rsid w:val="004055A8"/>
    <w:rsid w:val="00410BE0"/>
    <w:rsid w:val="00413A64"/>
    <w:rsid w:val="004165E1"/>
    <w:rsid w:val="004330EC"/>
    <w:rsid w:val="004343EF"/>
    <w:rsid w:val="00440FD9"/>
    <w:rsid w:val="00443543"/>
    <w:rsid w:val="004449C9"/>
    <w:rsid w:val="00445428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1AC9"/>
    <w:rsid w:val="004B75C7"/>
    <w:rsid w:val="004D333D"/>
    <w:rsid w:val="004D4711"/>
    <w:rsid w:val="004E244E"/>
    <w:rsid w:val="004E5CB5"/>
    <w:rsid w:val="004F051C"/>
    <w:rsid w:val="004F42A6"/>
    <w:rsid w:val="00501B7A"/>
    <w:rsid w:val="00511B6D"/>
    <w:rsid w:val="0051401E"/>
    <w:rsid w:val="0052064D"/>
    <w:rsid w:val="00527865"/>
    <w:rsid w:val="005566BE"/>
    <w:rsid w:val="00556DA0"/>
    <w:rsid w:val="00557966"/>
    <w:rsid w:val="00565B95"/>
    <w:rsid w:val="00572AB2"/>
    <w:rsid w:val="005762E5"/>
    <w:rsid w:val="005763EA"/>
    <w:rsid w:val="0057734A"/>
    <w:rsid w:val="005831D7"/>
    <w:rsid w:val="00593DA5"/>
    <w:rsid w:val="005977CD"/>
    <w:rsid w:val="005A26C7"/>
    <w:rsid w:val="005A342F"/>
    <w:rsid w:val="005A448A"/>
    <w:rsid w:val="005A6B07"/>
    <w:rsid w:val="005B3863"/>
    <w:rsid w:val="005B5A87"/>
    <w:rsid w:val="005C5467"/>
    <w:rsid w:val="005C664E"/>
    <w:rsid w:val="005D69AA"/>
    <w:rsid w:val="005F3078"/>
    <w:rsid w:val="005F6126"/>
    <w:rsid w:val="00601BF9"/>
    <w:rsid w:val="00622AD9"/>
    <w:rsid w:val="00627AAE"/>
    <w:rsid w:val="00631F6E"/>
    <w:rsid w:val="0063283A"/>
    <w:rsid w:val="00657823"/>
    <w:rsid w:val="00671F8B"/>
    <w:rsid w:val="006723DF"/>
    <w:rsid w:val="00674150"/>
    <w:rsid w:val="00675C0E"/>
    <w:rsid w:val="00680BA1"/>
    <w:rsid w:val="0069424D"/>
    <w:rsid w:val="006A2CB4"/>
    <w:rsid w:val="006A4B1F"/>
    <w:rsid w:val="006A7D59"/>
    <w:rsid w:val="006B5BCA"/>
    <w:rsid w:val="006B6BF7"/>
    <w:rsid w:val="006B6F69"/>
    <w:rsid w:val="006D3DAF"/>
    <w:rsid w:val="006E232E"/>
    <w:rsid w:val="006F03B3"/>
    <w:rsid w:val="00700BDD"/>
    <w:rsid w:val="007070D6"/>
    <w:rsid w:val="0071638B"/>
    <w:rsid w:val="00720EAC"/>
    <w:rsid w:val="00751660"/>
    <w:rsid w:val="00765CB0"/>
    <w:rsid w:val="00777D9D"/>
    <w:rsid w:val="0079150B"/>
    <w:rsid w:val="0079543F"/>
    <w:rsid w:val="007A4569"/>
    <w:rsid w:val="007A579D"/>
    <w:rsid w:val="007C73A9"/>
    <w:rsid w:val="007D3403"/>
    <w:rsid w:val="007E06DD"/>
    <w:rsid w:val="007E7DE8"/>
    <w:rsid w:val="00800D75"/>
    <w:rsid w:val="008063BB"/>
    <w:rsid w:val="00806A01"/>
    <w:rsid w:val="00810ABF"/>
    <w:rsid w:val="00812A27"/>
    <w:rsid w:val="00812DBB"/>
    <w:rsid w:val="00815F79"/>
    <w:rsid w:val="00816365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901CC"/>
    <w:rsid w:val="00891B35"/>
    <w:rsid w:val="008A6C59"/>
    <w:rsid w:val="008B3166"/>
    <w:rsid w:val="008C0590"/>
    <w:rsid w:val="008C60C7"/>
    <w:rsid w:val="008D414D"/>
    <w:rsid w:val="008F2FC1"/>
    <w:rsid w:val="00904BE3"/>
    <w:rsid w:val="00913692"/>
    <w:rsid w:val="00925F88"/>
    <w:rsid w:val="0092677B"/>
    <w:rsid w:val="00930CFD"/>
    <w:rsid w:val="009328C0"/>
    <w:rsid w:val="00936BB5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A41"/>
    <w:rsid w:val="009947C3"/>
    <w:rsid w:val="0099582A"/>
    <w:rsid w:val="0099745E"/>
    <w:rsid w:val="009B2713"/>
    <w:rsid w:val="009C25A6"/>
    <w:rsid w:val="009D20F3"/>
    <w:rsid w:val="009E5374"/>
    <w:rsid w:val="009F28E7"/>
    <w:rsid w:val="009F4D9E"/>
    <w:rsid w:val="00A041A0"/>
    <w:rsid w:val="00A05770"/>
    <w:rsid w:val="00A05852"/>
    <w:rsid w:val="00A10DA0"/>
    <w:rsid w:val="00A22FB2"/>
    <w:rsid w:val="00A24751"/>
    <w:rsid w:val="00A26608"/>
    <w:rsid w:val="00A30454"/>
    <w:rsid w:val="00A30CCF"/>
    <w:rsid w:val="00A31A75"/>
    <w:rsid w:val="00A37699"/>
    <w:rsid w:val="00A40A00"/>
    <w:rsid w:val="00A449B6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C09BC"/>
    <w:rsid w:val="00AC28AA"/>
    <w:rsid w:val="00AD2FC9"/>
    <w:rsid w:val="00AD7F33"/>
    <w:rsid w:val="00AE7C49"/>
    <w:rsid w:val="00AF3877"/>
    <w:rsid w:val="00B01A9A"/>
    <w:rsid w:val="00B01CA4"/>
    <w:rsid w:val="00B2038D"/>
    <w:rsid w:val="00B2041E"/>
    <w:rsid w:val="00B333AE"/>
    <w:rsid w:val="00B33E62"/>
    <w:rsid w:val="00B41FDF"/>
    <w:rsid w:val="00B620BB"/>
    <w:rsid w:val="00B66811"/>
    <w:rsid w:val="00B74421"/>
    <w:rsid w:val="00B85F1F"/>
    <w:rsid w:val="00B8787C"/>
    <w:rsid w:val="00B90BE9"/>
    <w:rsid w:val="00B955F3"/>
    <w:rsid w:val="00BA6521"/>
    <w:rsid w:val="00BA7174"/>
    <w:rsid w:val="00BB0DA3"/>
    <w:rsid w:val="00BB62CB"/>
    <w:rsid w:val="00BB752D"/>
    <w:rsid w:val="00BC7679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C03D10"/>
    <w:rsid w:val="00C051D5"/>
    <w:rsid w:val="00C12760"/>
    <w:rsid w:val="00C2437E"/>
    <w:rsid w:val="00C255D8"/>
    <w:rsid w:val="00C34CD0"/>
    <w:rsid w:val="00C51022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32F4"/>
    <w:rsid w:val="00CF3809"/>
    <w:rsid w:val="00CF43DD"/>
    <w:rsid w:val="00D113AD"/>
    <w:rsid w:val="00D17CA5"/>
    <w:rsid w:val="00D37AEE"/>
    <w:rsid w:val="00D4108D"/>
    <w:rsid w:val="00D45275"/>
    <w:rsid w:val="00D47337"/>
    <w:rsid w:val="00D50F12"/>
    <w:rsid w:val="00D62B97"/>
    <w:rsid w:val="00D63916"/>
    <w:rsid w:val="00D667B8"/>
    <w:rsid w:val="00D7176A"/>
    <w:rsid w:val="00D76B5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56E7"/>
    <w:rsid w:val="00DD7A62"/>
    <w:rsid w:val="00DD7B53"/>
    <w:rsid w:val="00DF02BD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64EC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A0630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20CA7"/>
    <w:rsid w:val="00F23610"/>
    <w:rsid w:val="00F249C7"/>
    <w:rsid w:val="00F30A6F"/>
    <w:rsid w:val="00F41358"/>
    <w:rsid w:val="00F41A16"/>
    <w:rsid w:val="00F47265"/>
    <w:rsid w:val="00F55E7B"/>
    <w:rsid w:val="00F61703"/>
    <w:rsid w:val="00F64929"/>
    <w:rsid w:val="00F64CD5"/>
    <w:rsid w:val="00F74283"/>
    <w:rsid w:val="00F747B4"/>
    <w:rsid w:val="00F76D12"/>
    <w:rsid w:val="00F80B64"/>
    <w:rsid w:val="00F87B2D"/>
    <w:rsid w:val="00F91ED5"/>
    <w:rsid w:val="00FA5F25"/>
    <w:rsid w:val="00FB22E1"/>
    <w:rsid w:val="00FC305D"/>
    <w:rsid w:val="00FC666A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E1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93F"/>
    <w:pPr>
      <w:shd w:val="clear" w:color="auto" w:fill="F2F2F2" w:themeFill="background1" w:themeFillShade="F2"/>
      <w:spacing w:line="360" w:lineRule="auto"/>
      <w:outlineLvl w:val="0"/>
    </w:pPr>
    <w:rPr>
      <w:rFonts w:ascii="David" w:eastAsia="SimSun" w:hAnsi="David" w:cs="David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7193F"/>
    <w:pPr>
      <w:keepNext/>
      <w:spacing w:line="360" w:lineRule="auto"/>
      <w:jc w:val="both"/>
      <w:outlineLvl w:val="1"/>
    </w:pPr>
    <w:rPr>
      <w:rFonts w:cs="David"/>
      <w:b/>
      <w:bCs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qFormat/>
    <w:rsid w:val="007E06DD"/>
    <w:rPr>
      <w:b/>
      <w:bCs/>
    </w:rPr>
  </w:style>
  <w:style w:type="paragraph" w:styleId="af2">
    <w:name w:val="footnote text"/>
    <w:basedOn w:val="a"/>
    <w:link w:val="af3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37193F"/>
    <w:rPr>
      <w:rFonts w:eastAsia="Times New Roman" w:cs="David"/>
      <w:b/>
      <w:bCs/>
      <w:sz w:val="24"/>
      <w:szCs w:val="28"/>
      <w:lang w:eastAsia="he-IL"/>
    </w:rPr>
  </w:style>
  <w:style w:type="character" w:customStyle="1" w:styleId="10">
    <w:name w:val="כותרת 1 תו"/>
    <w:basedOn w:val="a0"/>
    <w:link w:val="1"/>
    <w:uiPriority w:val="9"/>
    <w:rsid w:val="0037193F"/>
    <w:rPr>
      <w:rFonts w:ascii="David" w:hAnsi="David" w:cs="David"/>
      <w:b/>
      <w:bCs/>
      <w:sz w:val="28"/>
      <w:szCs w:val="28"/>
      <w:shd w:val="clear" w:color="auto" w:fill="F2F2F2" w:themeFill="background1" w:themeFillShade="F2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6F03B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cs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F03B3"/>
    <w:pPr>
      <w:spacing w:after="100"/>
    </w:pPr>
  </w:style>
  <w:style w:type="paragraph" w:styleId="TOC3">
    <w:name w:val="toc 3"/>
    <w:basedOn w:val="a"/>
    <w:next w:val="a"/>
    <w:autoRedefine/>
    <w:uiPriority w:val="39"/>
    <w:unhideWhenUsed/>
    <w:rsid w:val="006F03B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fg_Np20emk" TargetMode="External"/><Relationship Id="rId13" Type="http://schemas.openxmlformats.org/officeDocument/2006/relationships/hyperlink" Target="https://mabatmekuvan.ramot.org/ramot-heb" TargetMode="External"/><Relationship Id="rId18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lobes.co.il/news/article.aspx?did=1001361964" TargetMode="External"/><Relationship Id="rId17" Type="http://schemas.openxmlformats.org/officeDocument/2006/relationships/hyperlink" Target="https://mabatmekuvan.ramot.org/ramot-he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tar.tau.ac.il/?page_id=11456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aaretz.co.il/nature/1.103895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tar.tau.ac.il/?page_id=11456" TargetMode="External"/><Relationship Id="rId10" Type="http://schemas.openxmlformats.org/officeDocument/2006/relationships/hyperlink" Target="https://www.ynet.co.il/articles/0,7340,L-5102724,00.html" TargetMode="External"/><Relationship Id="rId19" Type="http://schemas.openxmlformats.org/officeDocument/2006/relationships/hyperlink" Target="https://mabatmekuvan.ramot.org/ramot-h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4_85OB0aVc" TargetMode="External"/><Relationship Id="rId14" Type="http://schemas.openxmlformats.org/officeDocument/2006/relationships/hyperlink" Target="https://www.youtube.com/watch?v=bR2k2wbSBcA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5712-1C5C-4C0F-9AF9-F729C822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</TotalTime>
  <Pages>3</Pages>
  <Words>905</Words>
  <Characters>4527</Characters>
  <Application>Microsoft Office Word</Application>
  <DocSecurity>0</DocSecurity>
  <Lines>37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5422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2022-09-19T02:47:00Z</dcterms:created>
  <dcterms:modified xsi:type="dcterms:W3CDTF">2022-09-19T02:47:00Z</dcterms:modified>
</cp:coreProperties>
</file>