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61950760" w:rsidR="00F013BC" w:rsidRDefault="00C33BC8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פרק רביעי: מלח </w:t>
      </w:r>
      <w:r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  <w:t>–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לא רק לבישול</w:t>
      </w:r>
    </w:p>
    <w:p w14:paraId="3C05FF76" w14:textId="501BB053" w:rsidR="00C33BC8" w:rsidRPr="00BB62CB" w:rsidRDefault="00C33BC8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מלחים: תהליכי הפקה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00958CE8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C33BC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3 </w:t>
      </w:r>
      <w:r w:rsidR="00C33BC8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C33BC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4 שיעורים</w:t>
      </w:r>
    </w:p>
    <w:p w14:paraId="3FEE461F" w14:textId="79B71982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C33BC8">
        <w:rPr>
          <w:rFonts w:ascii="David" w:eastAsia="SimSun" w:hAnsi="David" w:cs="David" w:hint="cs"/>
          <w:sz w:val="28"/>
          <w:szCs w:val="28"/>
          <w:rtl/>
          <w:lang w:eastAsia="zh-CN"/>
        </w:rPr>
        <w:t>93 - 99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4CF7E99D" w14:textId="77777777" w:rsidR="00C33BC8" w:rsidRPr="00C96D10" w:rsidRDefault="00C33BC8" w:rsidP="00C33BC8">
      <w:pPr>
        <w:numPr>
          <w:ilvl w:val="0"/>
          <w:numId w:val="1"/>
        </w:numPr>
        <w:tabs>
          <w:tab w:val="clear" w:pos="360"/>
          <w:tab w:val="num" w:pos="393"/>
        </w:tabs>
        <w:spacing w:before="100" w:beforeAutospacing="1" w:after="100" w:afterAutospacing="1" w:line="360" w:lineRule="auto"/>
        <w:ind w:left="393"/>
        <w:rPr>
          <w:rFonts w:ascii="David" w:hAnsi="David" w:cs="David"/>
        </w:rPr>
      </w:pPr>
      <w:r w:rsidRPr="00C96D10">
        <w:rPr>
          <w:rFonts w:ascii="David" w:hAnsi="David" w:cs="David" w:hint="cs"/>
          <w:rtl/>
        </w:rPr>
        <w:t>לתאר</w:t>
      </w:r>
      <w:r w:rsidRPr="00C96D10">
        <w:rPr>
          <w:rFonts w:ascii="David" w:hAnsi="David" w:cs="David"/>
          <w:rtl/>
        </w:rPr>
        <w:t xml:space="preserve"> את תהליך ההפקה של דשנים מפוספטים </w:t>
      </w:r>
      <w:r w:rsidRPr="00C96D10">
        <w:rPr>
          <w:rFonts w:ascii="David" w:hAnsi="David" w:cs="David" w:hint="cs"/>
          <w:rtl/>
        </w:rPr>
        <w:t>ולהציגו</w:t>
      </w:r>
      <w:r w:rsidRPr="00C96D10">
        <w:rPr>
          <w:rFonts w:ascii="David" w:hAnsi="David" w:cs="David"/>
          <w:rtl/>
        </w:rPr>
        <w:t xml:space="preserve"> בתרשים</w:t>
      </w:r>
      <w:r w:rsidRPr="00C96D10">
        <w:rPr>
          <w:rFonts w:ascii="David" w:hAnsi="David" w:cs="David" w:hint="cs"/>
          <w:rtl/>
        </w:rPr>
        <w:t xml:space="preserve"> זרימה</w:t>
      </w:r>
      <w:r w:rsidRPr="00C96D10">
        <w:rPr>
          <w:rFonts w:ascii="David" w:hAnsi="David" w:cs="David"/>
          <w:rtl/>
        </w:rPr>
        <w:t>.</w:t>
      </w:r>
    </w:p>
    <w:p w14:paraId="5DC9FBD5" w14:textId="77777777" w:rsidR="00C33BC8" w:rsidRPr="00C96D10" w:rsidRDefault="00C33BC8" w:rsidP="00C33BC8">
      <w:pPr>
        <w:numPr>
          <w:ilvl w:val="0"/>
          <w:numId w:val="1"/>
        </w:numPr>
        <w:tabs>
          <w:tab w:val="clear" w:pos="360"/>
          <w:tab w:val="num" w:pos="393"/>
        </w:tabs>
        <w:spacing w:before="100" w:beforeAutospacing="1" w:after="100" w:afterAutospacing="1" w:line="360" w:lineRule="auto"/>
        <w:ind w:left="393"/>
        <w:rPr>
          <w:rFonts w:ascii="David" w:hAnsi="David" w:cs="David"/>
        </w:rPr>
      </w:pPr>
      <w:r w:rsidRPr="00C96D10">
        <w:rPr>
          <w:rFonts w:ascii="David" w:hAnsi="David" w:cs="David" w:hint="cs"/>
          <w:rtl/>
        </w:rPr>
        <w:t>לתאר</w:t>
      </w:r>
      <w:r w:rsidRPr="00C96D10">
        <w:rPr>
          <w:rFonts w:ascii="David" w:hAnsi="David" w:cs="David"/>
          <w:rtl/>
        </w:rPr>
        <w:t xml:space="preserve"> את תרומת מפעלי הפוספטים לכלכלת המדינה.</w:t>
      </w:r>
    </w:p>
    <w:p w14:paraId="28CF0561" w14:textId="77777777" w:rsidR="00C33BC8" w:rsidRPr="00C96D10" w:rsidRDefault="00C33BC8" w:rsidP="00C33BC8">
      <w:pPr>
        <w:numPr>
          <w:ilvl w:val="0"/>
          <w:numId w:val="1"/>
        </w:numPr>
        <w:tabs>
          <w:tab w:val="clear" w:pos="360"/>
          <w:tab w:val="num" w:pos="393"/>
        </w:tabs>
        <w:spacing w:before="100" w:beforeAutospacing="1" w:after="100" w:afterAutospacing="1" w:line="360" w:lineRule="auto"/>
        <w:ind w:left="393"/>
        <w:rPr>
          <w:rFonts w:ascii="David" w:hAnsi="David" w:cs="David"/>
        </w:rPr>
      </w:pPr>
      <w:r w:rsidRPr="00C96D10">
        <w:rPr>
          <w:rFonts w:ascii="David" w:hAnsi="David" w:cs="David" w:hint="cs"/>
          <w:rtl/>
        </w:rPr>
        <w:t>להפריד</w:t>
      </w:r>
      <w:r w:rsidRPr="00C96D10">
        <w:rPr>
          <w:rFonts w:ascii="David" w:hAnsi="David" w:cs="David"/>
          <w:rtl/>
        </w:rPr>
        <w:t xml:space="preserve"> </w:t>
      </w:r>
      <w:r w:rsidRPr="00C96D10">
        <w:rPr>
          <w:rFonts w:ascii="David" w:hAnsi="David" w:cs="David" w:hint="cs"/>
          <w:rtl/>
        </w:rPr>
        <w:t>את ה</w:t>
      </w:r>
      <w:r w:rsidRPr="00C96D10">
        <w:rPr>
          <w:rFonts w:ascii="David" w:hAnsi="David" w:cs="David"/>
          <w:rtl/>
        </w:rPr>
        <w:t>מלח מתמיס</w:t>
      </w:r>
      <w:r w:rsidRPr="00C96D10">
        <w:rPr>
          <w:rFonts w:ascii="David" w:hAnsi="David" w:cs="David" w:hint="cs"/>
          <w:rtl/>
        </w:rPr>
        <w:t>ת מלח</w:t>
      </w:r>
      <w:r w:rsidRPr="00C96D10">
        <w:rPr>
          <w:rFonts w:ascii="David" w:hAnsi="David" w:cs="David"/>
          <w:rtl/>
        </w:rPr>
        <w:t>.</w:t>
      </w:r>
    </w:p>
    <w:p w14:paraId="290E1C67" w14:textId="77777777" w:rsidR="00C33BC8" w:rsidRPr="00C96D10" w:rsidRDefault="00C33BC8" w:rsidP="00C33BC8">
      <w:pPr>
        <w:numPr>
          <w:ilvl w:val="0"/>
          <w:numId w:val="1"/>
        </w:numPr>
        <w:tabs>
          <w:tab w:val="clear" w:pos="360"/>
          <w:tab w:val="num" w:pos="393"/>
        </w:tabs>
        <w:spacing w:before="100" w:beforeAutospacing="1" w:after="100" w:afterAutospacing="1" w:line="360" w:lineRule="auto"/>
        <w:ind w:left="393"/>
        <w:rPr>
          <w:rFonts w:ascii="David" w:hAnsi="David" w:cs="David"/>
        </w:rPr>
      </w:pPr>
      <w:r w:rsidRPr="00C96D10">
        <w:rPr>
          <w:rFonts w:ascii="David" w:hAnsi="David" w:cs="David" w:hint="cs"/>
          <w:rtl/>
        </w:rPr>
        <w:t>להציג את</w:t>
      </w:r>
      <w:r w:rsidRPr="00C96D10">
        <w:rPr>
          <w:rFonts w:ascii="David" w:hAnsi="David" w:cs="David"/>
          <w:rtl/>
        </w:rPr>
        <w:t xml:space="preserve"> תהליך הפקת אשלג ממי ים בתרשים</w:t>
      </w:r>
      <w:r w:rsidRPr="00C96D10">
        <w:rPr>
          <w:rFonts w:ascii="David" w:hAnsi="David" w:cs="David" w:hint="cs"/>
          <w:rtl/>
        </w:rPr>
        <w:t xml:space="preserve"> זרימה</w:t>
      </w:r>
      <w:r w:rsidRPr="00C96D10">
        <w:rPr>
          <w:rFonts w:ascii="David" w:hAnsi="David" w:cs="David"/>
          <w:rtl/>
        </w:rPr>
        <w:t xml:space="preserve">. </w:t>
      </w:r>
    </w:p>
    <w:p w14:paraId="0C28610A" w14:textId="66A99DDC" w:rsidR="004165E1" w:rsidRPr="00C33BC8" w:rsidRDefault="00C33BC8" w:rsidP="00C33BC8">
      <w:pPr>
        <w:numPr>
          <w:ilvl w:val="0"/>
          <w:numId w:val="1"/>
        </w:numPr>
        <w:tabs>
          <w:tab w:val="clear" w:pos="360"/>
          <w:tab w:val="num" w:pos="393"/>
        </w:tabs>
        <w:spacing w:before="100" w:beforeAutospacing="1" w:after="100" w:afterAutospacing="1" w:line="360" w:lineRule="auto"/>
        <w:ind w:left="393"/>
        <w:rPr>
          <w:rFonts w:ascii="David" w:hAnsi="David" w:cs="David"/>
          <w:rtl/>
        </w:rPr>
      </w:pPr>
      <w:r w:rsidRPr="00C96D10">
        <w:rPr>
          <w:rFonts w:ascii="David" w:hAnsi="David" w:cs="David" w:hint="cs"/>
          <w:rtl/>
        </w:rPr>
        <w:t>לתאר</w:t>
      </w:r>
      <w:r w:rsidRPr="00C96D10">
        <w:rPr>
          <w:rFonts w:ascii="David" w:hAnsi="David" w:cs="David"/>
          <w:rtl/>
        </w:rPr>
        <w:t xml:space="preserve"> את תרומת מפעלי הפוספטים ומפעלי ים המלח לכלכלת המדינה.</w:t>
      </w:r>
      <w:r w:rsidR="004165E1" w:rsidRPr="00C33BC8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6BD387A4" w14:textId="77777777" w:rsidR="00C33BC8" w:rsidRPr="00C96D10" w:rsidRDefault="00C33BC8" w:rsidP="009379ED">
      <w:pPr>
        <w:spacing w:line="360" w:lineRule="auto"/>
        <w:rPr>
          <w:rFonts w:ascii="David" w:hAnsi="David" w:cs="David"/>
        </w:rPr>
      </w:pPr>
      <w:r w:rsidRPr="00C96D10">
        <w:rPr>
          <w:rFonts w:ascii="David" w:hAnsi="David" w:cs="David"/>
          <w:rtl/>
        </w:rPr>
        <w:t>מאזכרים לתלמידים מהם סוגי המלחים מהם מייצרים דשנים: פוספטים מסלע</w:t>
      </w:r>
      <w:r w:rsidRPr="00C96D10">
        <w:rPr>
          <w:rFonts w:ascii="David" w:hAnsi="David" w:cs="David" w:hint="cs"/>
          <w:rtl/>
        </w:rPr>
        <w:t>י</w:t>
      </w:r>
      <w:r w:rsidRPr="00C96D10">
        <w:rPr>
          <w:rFonts w:ascii="David" w:hAnsi="David" w:cs="David"/>
          <w:rtl/>
        </w:rPr>
        <w:t xml:space="preserve"> הפוספט ואשלג מ</w:t>
      </w:r>
      <w:r w:rsidRPr="00C96D10">
        <w:rPr>
          <w:rFonts w:ascii="David" w:hAnsi="David" w:cs="David" w:hint="cs"/>
          <w:rtl/>
        </w:rPr>
        <w:t>מ</w:t>
      </w:r>
      <w:r w:rsidRPr="00C96D10">
        <w:rPr>
          <w:rFonts w:ascii="David" w:hAnsi="David" w:cs="David"/>
          <w:rtl/>
        </w:rPr>
        <w:t>י</w:t>
      </w:r>
      <w:r w:rsidRPr="00C96D10">
        <w:rPr>
          <w:rFonts w:ascii="David" w:hAnsi="David" w:cs="David" w:hint="cs"/>
          <w:rtl/>
        </w:rPr>
        <w:t xml:space="preserve"> י</w:t>
      </w:r>
      <w:r w:rsidRPr="00C96D10">
        <w:rPr>
          <w:rFonts w:ascii="David" w:hAnsi="David" w:cs="David"/>
          <w:rtl/>
        </w:rPr>
        <w:t xml:space="preserve">ם. </w:t>
      </w:r>
    </w:p>
    <w:p w14:paraId="13F9834E" w14:textId="2E8944BC" w:rsidR="00C33BC8" w:rsidRPr="00C96D10" w:rsidRDefault="00C33BC8" w:rsidP="009379ED">
      <w:pPr>
        <w:spacing w:line="360" w:lineRule="auto"/>
        <w:rPr>
          <w:rFonts w:ascii="David" w:hAnsi="David" w:cs="David"/>
        </w:rPr>
      </w:pPr>
      <w:r w:rsidRPr="00C96D10">
        <w:rPr>
          <w:rFonts w:ascii="David" w:hAnsi="David" w:cs="David"/>
          <w:rtl/>
        </w:rPr>
        <w:t xml:space="preserve">שואלים: כיצד מפיקים את האשלג </w:t>
      </w:r>
      <w:r w:rsidRPr="00C96D10">
        <w:rPr>
          <w:rFonts w:ascii="David" w:hAnsi="David" w:cs="David" w:hint="cs"/>
          <w:rtl/>
        </w:rPr>
        <w:t xml:space="preserve">ממי הים </w:t>
      </w:r>
      <w:r w:rsidRPr="00C96D10">
        <w:rPr>
          <w:rFonts w:ascii="David" w:hAnsi="David" w:cs="David"/>
          <w:rtl/>
        </w:rPr>
        <w:t>ו</w:t>
      </w:r>
      <w:r w:rsidRPr="00C96D10">
        <w:rPr>
          <w:rFonts w:ascii="David" w:hAnsi="David" w:cs="David" w:hint="cs"/>
          <w:rtl/>
        </w:rPr>
        <w:t xml:space="preserve">את </w:t>
      </w:r>
      <w:r w:rsidRPr="00C96D10">
        <w:rPr>
          <w:rFonts w:ascii="David" w:hAnsi="David" w:cs="David"/>
          <w:rtl/>
        </w:rPr>
        <w:t>הפוספטים</w:t>
      </w:r>
      <w:r w:rsidRPr="00C96D10">
        <w:rPr>
          <w:rFonts w:ascii="David" w:hAnsi="David" w:cs="David" w:hint="cs"/>
          <w:rtl/>
        </w:rPr>
        <w:t xml:space="preserve"> מסלעי הפוספט</w:t>
      </w:r>
      <w:r w:rsidRPr="00C96D10">
        <w:rPr>
          <w:rFonts w:ascii="David" w:hAnsi="David" w:cs="David"/>
          <w:rtl/>
        </w:rPr>
        <w:t>?</w:t>
      </w:r>
    </w:p>
    <w:p w14:paraId="369D499A" w14:textId="631E9E56" w:rsidR="00C33BC8" w:rsidRPr="00C96D10" w:rsidRDefault="00C33BC8" w:rsidP="009379ED">
      <w:pPr>
        <w:spacing w:line="360" w:lineRule="auto"/>
        <w:rPr>
          <w:rFonts w:ascii="David" w:hAnsi="David" w:cs="David"/>
        </w:rPr>
      </w:pPr>
      <w:r w:rsidRPr="00C96D10">
        <w:rPr>
          <w:rFonts w:ascii="David" w:hAnsi="David" w:cs="David"/>
          <w:rtl/>
        </w:rPr>
        <w:t xml:space="preserve">חשוב להדגיש בהקשר זה מושגים של שפה טכנולוגית: חומר, מוצר, בעיה, </w:t>
      </w:r>
      <w:r w:rsidRPr="00C96D10">
        <w:rPr>
          <w:rFonts w:ascii="David" w:hAnsi="David" w:cs="David" w:hint="cs"/>
          <w:rtl/>
        </w:rPr>
        <w:t xml:space="preserve">צורך, </w:t>
      </w:r>
      <w:r w:rsidRPr="00C96D10">
        <w:rPr>
          <w:rFonts w:ascii="David" w:hAnsi="David" w:cs="David"/>
          <w:rtl/>
        </w:rPr>
        <w:t>פתרון, שיטות הפקה.</w:t>
      </w:r>
    </w:p>
    <w:p w14:paraId="2239D53F" w14:textId="1DD74F7C" w:rsidR="001C1AE0" w:rsidRPr="009379ED" w:rsidRDefault="00C33BC8" w:rsidP="009379ED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9379ED">
        <w:rPr>
          <w:rFonts w:ascii="David" w:hAnsi="David" w:cs="David"/>
          <w:rtl/>
        </w:rPr>
        <w:t xml:space="preserve">הצעה נוספת: הקרנת </w:t>
      </w:r>
      <w:r w:rsidRPr="009379ED">
        <w:rPr>
          <w:rFonts w:ascii="David" w:hAnsi="David" w:cs="David" w:hint="cs"/>
          <w:rtl/>
        </w:rPr>
        <w:t xml:space="preserve">הסרטון: </w:t>
      </w:r>
      <w:hyperlink r:id="rId8" w:tooltip="אתר יוטיוב" w:history="1">
        <w:r w:rsidRPr="009379ED">
          <w:rPr>
            <w:rStyle w:val="Hyperlink"/>
            <w:rFonts w:ascii="David" w:hAnsi="David" w:cs="David" w:hint="cs"/>
            <w:rtl/>
          </w:rPr>
          <w:t>קציר מלח</w:t>
        </w:r>
      </w:hyperlink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0EACFD66" w14:textId="74747AE7" w:rsidR="00C33BC8" w:rsidRPr="00C96D10" w:rsidRDefault="00C33BC8" w:rsidP="009379ED">
      <w:pPr>
        <w:spacing w:line="360" w:lineRule="auto"/>
        <w:rPr>
          <w:rFonts w:ascii="David" w:hAnsi="David" w:cs="David"/>
        </w:rPr>
      </w:pPr>
      <w:r w:rsidRPr="00C96D10">
        <w:rPr>
          <w:rFonts w:ascii="David" w:hAnsi="David" w:cs="David"/>
          <w:rtl/>
        </w:rPr>
        <w:t xml:space="preserve">מבצעים את משימת האוריינות </w:t>
      </w:r>
      <w:r w:rsidRPr="00C96D10">
        <w:rPr>
          <w:rFonts w:ascii="David" w:hAnsi="David" w:cs="David"/>
          <w:b/>
          <w:bCs/>
          <w:rtl/>
        </w:rPr>
        <w:t>דשן מן הסלע – פוספטים</w:t>
      </w:r>
      <w:r w:rsidRPr="00C96D10">
        <w:rPr>
          <w:rFonts w:ascii="David" w:hAnsi="David" w:cs="David" w:hint="cs"/>
          <w:b/>
          <w:bCs/>
          <w:rtl/>
        </w:rPr>
        <w:t>,</w:t>
      </w:r>
      <w:r w:rsidRPr="00C96D10">
        <w:rPr>
          <w:rFonts w:ascii="David" w:hAnsi="David" w:cs="David"/>
          <w:rtl/>
        </w:rPr>
        <w:t xml:space="preserve"> עמוד</w:t>
      </w:r>
      <w:r w:rsidRPr="00C96D10">
        <w:rPr>
          <w:rFonts w:ascii="David" w:hAnsi="David" w:cs="David" w:hint="cs"/>
          <w:rtl/>
        </w:rPr>
        <w:t>ים</w:t>
      </w:r>
      <w:r w:rsidRPr="00C96D10">
        <w:rPr>
          <w:rFonts w:ascii="David" w:hAnsi="David" w:cs="David"/>
          <w:rtl/>
        </w:rPr>
        <w:t xml:space="preserve"> 94-93. </w:t>
      </w:r>
    </w:p>
    <w:p w14:paraId="1BF05CD7" w14:textId="4A62618C" w:rsidR="00C33BC8" w:rsidRPr="00C96D10" w:rsidRDefault="00C33BC8" w:rsidP="009379ED">
      <w:pPr>
        <w:spacing w:line="360" w:lineRule="auto"/>
        <w:rPr>
          <w:rFonts w:ascii="David" w:hAnsi="David" w:cs="David"/>
        </w:rPr>
      </w:pPr>
      <w:r w:rsidRPr="00C96D10">
        <w:rPr>
          <w:rFonts w:ascii="David" w:hAnsi="David" w:cs="David"/>
          <w:rtl/>
        </w:rPr>
        <w:t>מבקשים להציג בתרשים את תהליך הפקת הדשנים מסלע</w:t>
      </w:r>
      <w:r w:rsidRPr="00C96D10">
        <w:rPr>
          <w:rFonts w:ascii="David" w:hAnsi="David" w:cs="David" w:hint="cs"/>
          <w:rtl/>
        </w:rPr>
        <w:t>י</w:t>
      </w:r>
      <w:r w:rsidRPr="00C96D10">
        <w:rPr>
          <w:rFonts w:ascii="David" w:hAnsi="David" w:cs="David"/>
          <w:rtl/>
        </w:rPr>
        <w:t xml:space="preserve"> הפוספט.</w:t>
      </w:r>
      <w:r w:rsidR="009379ED">
        <w:rPr>
          <w:rFonts w:ascii="David" w:hAnsi="David" w:cs="David" w:hint="cs"/>
          <w:b/>
          <w:bCs/>
          <w:rtl/>
        </w:rPr>
        <w:t xml:space="preserve"> </w:t>
      </w:r>
      <w:r w:rsidRPr="00C96D10">
        <w:rPr>
          <w:rFonts w:ascii="David" w:hAnsi="David" w:cs="David"/>
          <w:rtl/>
        </w:rPr>
        <w:t xml:space="preserve">זוהי הזדמנות להוראה מפורשת של הצגת מידע בתרשים זרימה (שאלות </w:t>
      </w:r>
      <w:r w:rsidRPr="00C96D10">
        <w:rPr>
          <w:rFonts w:ascii="David" w:hAnsi="David" w:cs="David" w:hint="cs"/>
          <w:rtl/>
        </w:rPr>
        <w:t xml:space="preserve">1 - 2 </w:t>
      </w:r>
      <w:r w:rsidRPr="00C96D10">
        <w:rPr>
          <w:rFonts w:ascii="David" w:hAnsi="David" w:cs="David"/>
          <w:rtl/>
        </w:rPr>
        <w:t>במשימה).</w:t>
      </w:r>
    </w:p>
    <w:p w14:paraId="6F265688" w14:textId="77777777" w:rsidR="00C33BC8" w:rsidRPr="00C96D10" w:rsidRDefault="00C33BC8" w:rsidP="009379ED">
      <w:pPr>
        <w:spacing w:line="360" w:lineRule="auto"/>
        <w:rPr>
          <w:rFonts w:ascii="David" w:hAnsi="David" w:cs="David"/>
        </w:rPr>
      </w:pPr>
      <w:r w:rsidRPr="00C96D10">
        <w:rPr>
          <w:rFonts w:ascii="David" w:hAnsi="David" w:cs="David"/>
          <w:rtl/>
        </w:rPr>
        <w:t xml:space="preserve">מבקשים להשיב על שאלות 4-3 העוסקות בתרומת מפעלי הפוספטים לכלכלת המדינה. הדיון בשאלה 5 (נזקים סביבתיים של כריית פוספטים </w:t>
      </w:r>
      <w:r w:rsidRPr="00C96D10">
        <w:rPr>
          <w:rFonts w:ascii="David" w:hAnsi="David" w:cs="David" w:hint="cs"/>
          <w:rtl/>
        </w:rPr>
        <w:t xml:space="preserve">והשפעת הכרייה על הסביבה </w:t>
      </w:r>
      <w:r w:rsidRPr="00C96D10">
        <w:rPr>
          <w:rFonts w:ascii="David" w:hAnsi="David" w:cs="David"/>
          <w:rtl/>
        </w:rPr>
        <w:t>יעשה בשיעור נפרד).</w:t>
      </w:r>
    </w:p>
    <w:p w14:paraId="2CD2829D" w14:textId="1DE28D58" w:rsidR="00C33BC8" w:rsidRPr="00C96D10" w:rsidRDefault="00C33BC8" w:rsidP="00C33BC8">
      <w:pPr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C96D10">
        <w:rPr>
          <w:rFonts w:ascii="David" w:hAnsi="David" w:cs="David" w:hint="cs"/>
          <w:rtl/>
        </w:rPr>
        <w:t xml:space="preserve">מומלץ להיכנס לאתר </w:t>
      </w:r>
      <w:hyperlink r:id="rId9" w:tooltip="אתר במבט מקוון" w:history="1">
        <w:r w:rsidRPr="00C96D1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96D10">
        <w:rPr>
          <w:rFonts w:ascii="David" w:hAnsi="David" w:cs="David" w:hint="cs"/>
          <w:rtl/>
        </w:rPr>
        <w:t xml:space="preserve"> (מנויים) לספר הדיגיטלי לפעילות </w:t>
      </w:r>
      <w:r w:rsidRPr="00C96D10">
        <w:rPr>
          <w:rFonts w:ascii="David" w:hAnsi="David" w:cs="David" w:hint="cs"/>
          <w:b/>
          <w:bCs/>
          <w:rtl/>
        </w:rPr>
        <w:t xml:space="preserve">שיקום מכרות פוספט, </w:t>
      </w:r>
      <w:r w:rsidRPr="00C96D10">
        <w:rPr>
          <w:rFonts w:ascii="David" w:hAnsi="David" w:cs="David" w:hint="cs"/>
          <w:rtl/>
        </w:rPr>
        <w:t>עמוד 95. בפעילות זו התלמידים משתתפים בקבוצת דיון ומציעים רעיונות להקטנה של הפגיעה בסביבה משימוש בפוספטים.</w:t>
      </w:r>
    </w:p>
    <w:p w14:paraId="22E98765" w14:textId="77777777" w:rsidR="00C33BC8" w:rsidRPr="00C96D10" w:rsidRDefault="00C33BC8" w:rsidP="009379ED">
      <w:pPr>
        <w:spacing w:line="360" w:lineRule="auto"/>
        <w:ind w:left="33"/>
        <w:rPr>
          <w:rStyle w:val="af1"/>
          <w:rFonts w:ascii="David" w:hAnsi="David" w:cs="David"/>
          <w:b w:val="0"/>
          <w:bCs w:val="0"/>
        </w:rPr>
      </w:pPr>
      <w:r w:rsidRPr="00C96D10">
        <w:rPr>
          <w:rStyle w:val="af1"/>
          <w:rFonts w:ascii="David" w:hAnsi="David" w:cs="David"/>
          <w:b w:val="0"/>
          <w:bCs w:val="0"/>
          <w:rtl/>
        </w:rPr>
        <w:t xml:space="preserve">מבצעים את המשימה </w:t>
      </w:r>
      <w:r w:rsidRPr="00C96D10">
        <w:rPr>
          <w:rStyle w:val="af1"/>
          <w:rFonts w:ascii="David" w:hAnsi="David" w:cs="David"/>
          <w:rtl/>
        </w:rPr>
        <w:t>מפרידים מלח מתמיסה</w:t>
      </w:r>
      <w:r w:rsidRPr="00C96D10">
        <w:rPr>
          <w:rStyle w:val="af1"/>
          <w:rFonts w:ascii="David" w:hAnsi="David" w:cs="David" w:hint="cs"/>
          <w:rtl/>
        </w:rPr>
        <w:t xml:space="preserve">, </w:t>
      </w:r>
      <w:r w:rsidRPr="00C96D10">
        <w:rPr>
          <w:rStyle w:val="af1"/>
          <w:rFonts w:ascii="David" w:hAnsi="David" w:cs="David"/>
          <w:b w:val="0"/>
          <w:bCs w:val="0"/>
          <w:rtl/>
        </w:rPr>
        <w:t xml:space="preserve">עמודים 97-96. </w:t>
      </w:r>
    </w:p>
    <w:p w14:paraId="48267B04" w14:textId="01B93AE9" w:rsidR="00C33BC8" w:rsidRPr="00C96D10" w:rsidRDefault="00C33BC8" w:rsidP="009379ED">
      <w:pPr>
        <w:spacing w:line="360" w:lineRule="auto"/>
        <w:rPr>
          <w:rStyle w:val="af1"/>
          <w:rFonts w:ascii="David" w:hAnsi="David" w:cs="David"/>
          <w:b w:val="0"/>
          <w:bCs w:val="0"/>
          <w:rtl/>
        </w:rPr>
      </w:pPr>
      <w:r w:rsidRPr="00C96D10">
        <w:rPr>
          <w:rStyle w:val="af1"/>
          <w:rFonts w:ascii="David" w:hAnsi="David" w:cs="David"/>
          <w:b w:val="0"/>
          <w:bCs w:val="0"/>
          <w:rtl/>
        </w:rPr>
        <w:t>ב</w:t>
      </w:r>
      <w:r w:rsidRPr="00C96D10">
        <w:rPr>
          <w:rStyle w:val="af1"/>
          <w:rFonts w:ascii="David" w:hAnsi="David" w:cs="David" w:hint="cs"/>
          <w:b w:val="0"/>
          <w:bCs w:val="0"/>
          <w:rtl/>
        </w:rPr>
        <w:t>פעילות זו</w:t>
      </w:r>
      <w:r w:rsidRPr="00C96D10">
        <w:rPr>
          <w:rStyle w:val="af1"/>
          <w:rFonts w:ascii="David" w:hAnsi="David" w:cs="David"/>
          <w:b w:val="0"/>
          <w:bCs w:val="0"/>
          <w:rtl/>
        </w:rPr>
        <w:t xml:space="preserve"> </w:t>
      </w:r>
      <w:r w:rsidRPr="00C96D10">
        <w:rPr>
          <w:rStyle w:val="af1"/>
          <w:rFonts w:ascii="David" w:hAnsi="David" w:cs="David" w:hint="cs"/>
          <w:b w:val="0"/>
          <w:bCs w:val="0"/>
          <w:rtl/>
        </w:rPr>
        <w:t xml:space="preserve">מציעים שיטה להפרדת מלח </w:t>
      </w:r>
      <w:r w:rsidRPr="00C96D10">
        <w:rPr>
          <w:rStyle w:val="af1"/>
          <w:rFonts w:ascii="David" w:hAnsi="David" w:cs="David"/>
          <w:b w:val="0"/>
          <w:bCs w:val="0"/>
          <w:rtl/>
        </w:rPr>
        <w:t>מתמיסה</w:t>
      </w:r>
      <w:r w:rsidRPr="00C96D10">
        <w:rPr>
          <w:rStyle w:val="af1"/>
          <w:rFonts w:ascii="David" w:hAnsi="David" w:cs="David" w:hint="cs"/>
          <w:b w:val="0"/>
          <w:bCs w:val="0"/>
          <w:rtl/>
        </w:rPr>
        <w:t xml:space="preserve"> ולאחר מכן המורה מדגימה את תהליך ההפרדה.</w:t>
      </w:r>
      <w:r w:rsidRPr="00C96D10">
        <w:rPr>
          <w:rStyle w:val="af1"/>
          <w:rFonts w:ascii="David" w:hAnsi="David" w:cs="David"/>
          <w:b w:val="0"/>
          <w:bCs w:val="0"/>
          <w:rtl/>
        </w:rPr>
        <w:t xml:space="preserve"> </w:t>
      </w:r>
      <w:r w:rsidRPr="00C96D10">
        <w:rPr>
          <w:rStyle w:val="af1"/>
          <w:rFonts w:ascii="David" w:hAnsi="David" w:cs="David" w:hint="cs"/>
          <w:b w:val="0"/>
          <w:bCs w:val="0"/>
          <w:rtl/>
        </w:rPr>
        <w:t xml:space="preserve">לבסוף </w:t>
      </w:r>
      <w:r w:rsidRPr="00C96D10">
        <w:rPr>
          <w:rStyle w:val="af1"/>
          <w:rFonts w:ascii="David" w:hAnsi="David" w:cs="David"/>
          <w:b w:val="0"/>
          <w:bCs w:val="0"/>
          <w:rtl/>
        </w:rPr>
        <w:t>תעשה העברה לתהליך הפקת מלח ממי הים</w:t>
      </w:r>
      <w:r w:rsidR="009379ED">
        <w:rPr>
          <w:rStyle w:val="af1"/>
          <w:rFonts w:ascii="David" w:hAnsi="David" w:cs="David" w:hint="cs"/>
          <w:b w:val="0"/>
          <w:bCs w:val="0"/>
          <w:rtl/>
        </w:rPr>
        <w:t>.</w:t>
      </w:r>
    </w:p>
    <w:p w14:paraId="4C12ECBF" w14:textId="77777777" w:rsidR="009379ED" w:rsidRPr="009379ED" w:rsidRDefault="00C33BC8" w:rsidP="009379ED">
      <w:pPr>
        <w:pStyle w:val="af0"/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C96D10">
        <w:rPr>
          <w:rFonts w:ascii="David" w:eastAsia="Calibri" w:hAnsi="David" w:cs="David"/>
          <w:rtl/>
          <w:lang w:eastAsia="en-US"/>
        </w:rPr>
        <w:lastRenderedPageBreak/>
        <w:t xml:space="preserve">לשילוב ניסוי בהדגמה בנושא זה פנו לדגם ההוראה </w:t>
      </w:r>
      <w:hyperlink r:id="rId10" w:history="1">
        <w:r w:rsidRPr="00C96D10">
          <w:rPr>
            <w:rStyle w:val="Hyperlink"/>
            <w:rFonts w:ascii="David" w:eastAsia="Calibri" w:hAnsi="David" w:cs="David"/>
            <w:b/>
            <w:bCs/>
            <w:color w:val="auto"/>
            <w:u w:val="none"/>
            <w:rtl/>
            <w:lang w:eastAsia="en-US"/>
          </w:rPr>
          <w:t>הפרדת חומרים</w:t>
        </w:r>
      </w:hyperlink>
      <w:r w:rsidRPr="00C96D10">
        <w:rPr>
          <w:rFonts w:ascii="David" w:eastAsia="Calibri" w:hAnsi="David" w:cs="David"/>
          <w:b/>
          <w:bCs/>
          <w:rtl/>
          <w:lang w:eastAsia="en-US"/>
        </w:rPr>
        <w:t xml:space="preserve"> </w:t>
      </w:r>
      <w:r w:rsidRPr="00C96D10">
        <w:rPr>
          <w:rFonts w:ascii="David" w:eastAsia="Calibri" w:hAnsi="David" w:cs="David"/>
          <w:rtl/>
          <w:lang w:eastAsia="en-US"/>
        </w:rPr>
        <w:t xml:space="preserve">(מלחים) פנו לתת המדור </w:t>
      </w:r>
      <w:r w:rsidRPr="00C96D10">
        <w:rPr>
          <w:rFonts w:ascii="David" w:eastAsia="Calibri" w:hAnsi="David" w:cs="David"/>
          <w:b/>
          <w:bCs/>
          <w:rtl/>
          <w:lang w:eastAsia="en-US"/>
        </w:rPr>
        <w:t>למידה התנסותית</w:t>
      </w:r>
      <w:r w:rsidRPr="00C96D10">
        <w:rPr>
          <w:rFonts w:ascii="David" w:eastAsia="Calibri" w:hAnsi="David" w:cs="David"/>
          <w:rtl/>
          <w:lang w:eastAsia="en-US"/>
        </w:rPr>
        <w:t xml:space="preserve"> במדור </w:t>
      </w:r>
      <w:r w:rsidRPr="00C96D10">
        <w:rPr>
          <w:rFonts w:ascii="David" w:eastAsia="Calibri" w:hAnsi="David" w:cs="David"/>
          <w:b/>
          <w:bCs/>
          <w:rtl/>
          <w:lang w:eastAsia="en-US"/>
        </w:rPr>
        <w:t xml:space="preserve">פדגוגיה חדשנית, </w:t>
      </w:r>
      <w:r w:rsidRPr="00C96D10">
        <w:rPr>
          <w:rFonts w:ascii="David" w:eastAsia="Calibri" w:hAnsi="David" w:cs="David"/>
          <w:rtl/>
          <w:lang w:eastAsia="en-US"/>
        </w:rPr>
        <w:t xml:space="preserve">אתר </w:t>
      </w:r>
      <w:proofErr w:type="spellStart"/>
      <w:r w:rsidRPr="00C96D10">
        <w:rPr>
          <w:rFonts w:ascii="David" w:eastAsia="Calibri" w:hAnsi="David" w:cs="David"/>
          <w:rtl/>
          <w:lang w:eastAsia="en-US"/>
        </w:rPr>
        <w:t>מט</w:t>
      </w:r>
      <w:r w:rsidRPr="00C96D10">
        <w:rPr>
          <w:rFonts w:ascii="David" w:eastAsia="Calibri" w:hAnsi="David" w:cs="David" w:hint="cs"/>
          <w:rtl/>
          <w:lang w:eastAsia="en-US"/>
        </w:rPr>
        <w:t>"</w:t>
      </w:r>
      <w:r w:rsidRPr="00C96D10">
        <w:rPr>
          <w:rFonts w:ascii="David" w:eastAsia="Calibri" w:hAnsi="David" w:cs="David"/>
          <w:rtl/>
          <w:lang w:eastAsia="en-US"/>
        </w:rPr>
        <w:t>ר</w:t>
      </w:r>
      <w:proofErr w:type="spellEnd"/>
      <w:r w:rsidRPr="00C96D10">
        <w:rPr>
          <w:rFonts w:ascii="David" w:eastAsia="Calibri" w:hAnsi="David" w:cs="David"/>
          <w:rtl/>
          <w:lang w:eastAsia="en-US"/>
        </w:rPr>
        <w:t>.</w:t>
      </w:r>
    </w:p>
    <w:p w14:paraId="6776B205" w14:textId="0332B9EA" w:rsidR="001C1AE0" w:rsidRPr="009379ED" w:rsidRDefault="00C33BC8" w:rsidP="009379ED">
      <w:pPr>
        <w:pStyle w:val="af0"/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  <w:rtl/>
        </w:rPr>
      </w:pPr>
      <w:r w:rsidRPr="009379ED">
        <w:rPr>
          <w:rFonts w:ascii="David" w:eastAsia="Calibri" w:hAnsi="David" w:cs="David"/>
          <w:rtl/>
        </w:rPr>
        <w:t xml:space="preserve">לטיפול בתפיסה החלופית אודות המושגים התכה והמסה פנו לדגם </w:t>
      </w:r>
      <w:r w:rsidRPr="009379ED">
        <w:rPr>
          <w:rFonts w:ascii="David" w:eastAsia="Calibri" w:hAnsi="David" w:cs="David"/>
          <w:b/>
          <w:bCs/>
          <w:rtl/>
        </w:rPr>
        <w:t xml:space="preserve">ההוראה </w:t>
      </w:r>
      <w:hyperlink r:id="rId11" w:history="1">
        <w:r w:rsidRPr="009379ED">
          <w:rPr>
            <w:rFonts w:ascii="David" w:eastAsia="Calibri" w:hAnsi="David" w:cs="David"/>
            <w:b/>
            <w:bCs/>
            <w:rtl/>
          </w:rPr>
          <w:t>כבר נמס השלג בהרים- האמנם?</w:t>
        </w:r>
      </w:hyperlink>
      <w:r w:rsidRPr="009379ED">
        <w:rPr>
          <w:rFonts w:ascii="David" w:eastAsia="Calibri" w:hAnsi="David" w:cs="David"/>
          <w:rtl/>
        </w:rPr>
        <w:t xml:space="preserve"> בתת המדור </w:t>
      </w:r>
      <w:r w:rsidRPr="009379ED">
        <w:rPr>
          <w:rFonts w:ascii="David" w:eastAsia="Calibri" w:hAnsi="David" w:cs="David"/>
          <w:b/>
          <w:bCs/>
          <w:rtl/>
        </w:rPr>
        <w:t>הוראה פרטנית</w:t>
      </w:r>
      <w:r w:rsidRPr="009379ED">
        <w:rPr>
          <w:rFonts w:ascii="David" w:eastAsia="Calibri" w:hAnsi="David" w:cs="David"/>
          <w:rtl/>
        </w:rPr>
        <w:t xml:space="preserve"> במדור </w:t>
      </w:r>
      <w:r w:rsidRPr="009379ED">
        <w:rPr>
          <w:rFonts w:ascii="David" w:eastAsia="Calibri" w:hAnsi="David" w:cs="David"/>
          <w:b/>
          <w:bCs/>
          <w:rtl/>
        </w:rPr>
        <w:t xml:space="preserve">פדגוגיה חדשנית, </w:t>
      </w:r>
      <w:r w:rsidRPr="009379ED">
        <w:rPr>
          <w:rFonts w:ascii="David" w:eastAsia="Calibri" w:hAnsi="David" w:cs="David"/>
          <w:rtl/>
        </w:rPr>
        <w:t xml:space="preserve">אתר </w:t>
      </w:r>
      <w:proofErr w:type="spellStart"/>
      <w:r w:rsidRPr="009379ED">
        <w:rPr>
          <w:rFonts w:ascii="David" w:eastAsia="Calibri" w:hAnsi="David" w:cs="David"/>
          <w:rtl/>
        </w:rPr>
        <w:t>מט</w:t>
      </w:r>
      <w:r w:rsidRPr="009379ED">
        <w:rPr>
          <w:rFonts w:ascii="David" w:eastAsia="Calibri" w:hAnsi="David" w:cs="David" w:hint="cs"/>
          <w:rtl/>
        </w:rPr>
        <w:t>"</w:t>
      </w:r>
      <w:r w:rsidRPr="009379ED">
        <w:rPr>
          <w:rFonts w:ascii="David" w:eastAsia="Calibri" w:hAnsi="David" w:cs="David"/>
          <w:rtl/>
        </w:rPr>
        <w:t>ר</w:t>
      </w:r>
      <w:proofErr w:type="spellEnd"/>
      <w:r w:rsidRPr="009379ED">
        <w:rPr>
          <w:rFonts w:ascii="David" w:eastAsia="Calibri" w:hAnsi="David" w:cs="David"/>
          <w:rtl/>
        </w:rPr>
        <w:t>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17A0544E" w14:textId="6F6B2BE7" w:rsidR="009379ED" w:rsidRPr="00C96D10" w:rsidRDefault="009379ED" w:rsidP="009379ED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C96D10">
        <w:rPr>
          <w:rStyle w:val="af1"/>
          <w:rFonts w:ascii="David" w:hAnsi="David" w:cs="David"/>
          <w:b w:val="0"/>
          <w:bCs w:val="0"/>
          <w:rtl/>
        </w:rPr>
        <w:t xml:space="preserve">מבצעים את משימת האוריינות </w:t>
      </w:r>
      <w:r w:rsidRPr="00C96D10">
        <w:rPr>
          <w:rStyle w:val="af1"/>
          <w:rFonts w:ascii="David" w:hAnsi="David" w:cs="David"/>
          <w:rtl/>
        </w:rPr>
        <w:t>מלח מן הים</w:t>
      </w:r>
      <w:r w:rsidRPr="00C96D10">
        <w:rPr>
          <w:rStyle w:val="af1"/>
          <w:rFonts w:ascii="David" w:hAnsi="David" w:cs="David" w:hint="cs"/>
          <w:rtl/>
        </w:rPr>
        <w:t xml:space="preserve">, </w:t>
      </w:r>
      <w:r w:rsidRPr="00C96D10">
        <w:rPr>
          <w:rStyle w:val="af1"/>
          <w:rFonts w:ascii="David" w:hAnsi="David" w:cs="David"/>
          <w:b w:val="0"/>
          <w:bCs w:val="0"/>
          <w:rtl/>
        </w:rPr>
        <w:t>עמודים 98-97.</w:t>
      </w:r>
    </w:p>
    <w:p w14:paraId="7CCEFCA3" w14:textId="77777777" w:rsidR="009379ED" w:rsidRPr="00C96D10" w:rsidRDefault="009379ED" w:rsidP="009379ED">
      <w:pPr>
        <w:spacing w:line="360" w:lineRule="auto"/>
        <w:rPr>
          <w:rStyle w:val="af1"/>
          <w:rFonts w:ascii="David" w:hAnsi="David" w:cs="David"/>
          <w:b w:val="0"/>
          <w:bCs w:val="0"/>
          <w:rtl/>
        </w:rPr>
      </w:pPr>
      <w:r w:rsidRPr="00C96D10">
        <w:rPr>
          <w:rStyle w:val="af1"/>
          <w:rFonts w:ascii="David" w:hAnsi="David" w:cs="David"/>
          <w:b w:val="0"/>
          <w:bCs w:val="0"/>
          <w:rtl/>
        </w:rPr>
        <w:t xml:space="preserve">כאן מוצע לתרגל את המיומנות של הצגת מידע בתרשים (הפקת אשלג מים המלח). </w:t>
      </w:r>
    </w:p>
    <w:p w14:paraId="2BBF0449" w14:textId="284B9803" w:rsidR="009379ED" w:rsidRPr="00C96D10" w:rsidRDefault="009379ED" w:rsidP="009379ED">
      <w:pPr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C96D10">
        <w:rPr>
          <w:rStyle w:val="af1"/>
          <w:rFonts w:ascii="David" w:hAnsi="David" w:cs="David"/>
          <w:b w:val="0"/>
          <w:bCs w:val="0"/>
          <w:rtl/>
        </w:rPr>
        <w:t>מפנים למשימה</w:t>
      </w:r>
      <w:r w:rsidRPr="00C96D10">
        <w:rPr>
          <w:rStyle w:val="af1"/>
          <w:rFonts w:ascii="David" w:hAnsi="David" w:cs="David" w:hint="cs"/>
          <w:rtl/>
        </w:rPr>
        <w:t xml:space="preserve"> </w:t>
      </w:r>
      <w:r w:rsidRPr="00C96D10">
        <w:rPr>
          <w:rStyle w:val="af1"/>
          <w:rFonts w:ascii="David" w:hAnsi="David" w:cs="David"/>
          <w:rtl/>
        </w:rPr>
        <w:t>ברכה לכלכלה</w:t>
      </w:r>
      <w:r w:rsidRPr="00C96D10">
        <w:rPr>
          <w:rStyle w:val="af1"/>
          <w:rFonts w:ascii="David" w:hAnsi="David" w:cs="David"/>
          <w:b w:val="0"/>
          <w:bCs w:val="0"/>
          <w:rtl/>
        </w:rPr>
        <w:t xml:space="preserve"> עמוד 99. </w:t>
      </w:r>
      <w:r w:rsidRPr="00C96D10">
        <w:rPr>
          <w:rFonts w:ascii="David" w:hAnsi="David" w:cs="David"/>
          <w:rtl/>
        </w:rPr>
        <w:t>במשימה מיומנות של חיפוש מידע ברשת.</w:t>
      </w:r>
    </w:p>
    <w:p w14:paraId="5A141CCA" w14:textId="77777777" w:rsidR="009379ED" w:rsidRPr="00C96D10" w:rsidRDefault="009379ED" w:rsidP="009379ED">
      <w:pPr>
        <w:spacing w:line="360" w:lineRule="auto"/>
        <w:ind w:left="33"/>
        <w:rPr>
          <w:rFonts w:ascii="David" w:hAnsi="David" w:cs="David"/>
        </w:rPr>
      </w:pPr>
      <w:r w:rsidRPr="00C96D10">
        <w:rPr>
          <w:rFonts w:ascii="David" w:hAnsi="David" w:cs="David"/>
          <w:rtl/>
        </w:rPr>
        <w:t xml:space="preserve">עורכים דיון כיתתי סביב השאלות: </w:t>
      </w:r>
    </w:p>
    <w:p w14:paraId="50A15B08" w14:textId="77777777" w:rsidR="009379ED" w:rsidRPr="00C96D10" w:rsidRDefault="009379ED" w:rsidP="009379ED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C96D10">
        <w:rPr>
          <w:rFonts w:ascii="David" w:hAnsi="David" w:cs="David"/>
          <w:rtl/>
        </w:rPr>
        <w:t>כיצד מפיקים את האשלג מים המלח?</w:t>
      </w:r>
    </w:p>
    <w:p w14:paraId="3A53E2C9" w14:textId="77777777" w:rsidR="009379ED" w:rsidRDefault="009379ED" w:rsidP="009379ED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C96D10">
        <w:rPr>
          <w:rFonts w:ascii="David" w:hAnsi="David" w:cs="David"/>
          <w:rtl/>
        </w:rPr>
        <w:t>כיצד מפיקים פוספטים מסלעים?</w:t>
      </w:r>
    </w:p>
    <w:p w14:paraId="06860402" w14:textId="416AD400" w:rsidR="001C1AE0" w:rsidRPr="009379ED" w:rsidRDefault="009379ED" w:rsidP="009379ED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9379ED">
        <w:rPr>
          <w:rFonts w:ascii="David" w:hAnsi="David" w:cs="David"/>
          <w:rtl/>
        </w:rPr>
        <w:t>מהם היתרונות שיש להפקת מלחי אשלג ופוספטים לכלכלת המדינה?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7134FF4D" w14:textId="77777777" w:rsidR="009379ED" w:rsidRPr="00C96D10" w:rsidRDefault="009379ED" w:rsidP="009379ED">
      <w:pPr>
        <w:spacing w:line="360" w:lineRule="auto"/>
        <w:rPr>
          <w:rFonts w:ascii="David" w:hAnsi="David" w:cs="David"/>
        </w:rPr>
      </w:pPr>
      <w:r w:rsidRPr="00C96D10">
        <w:rPr>
          <w:rFonts w:ascii="David" w:hAnsi="David" w:cs="David"/>
          <w:rtl/>
        </w:rPr>
        <w:t>מבקשים להשלים את המשפטים הרלוונטיים בעמוד 103.</w:t>
      </w:r>
    </w:p>
    <w:p w14:paraId="193327C8" w14:textId="69709108" w:rsidR="009379ED" w:rsidRPr="00C96D10" w:rsidRDefault="009379ED" w:rsidP="009379ED">
      <w:pPr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C96D10">
        <w:rPr>
          <w:rFonts w:ascii="David" w:hAnsi="David" w:cs="David" w:hint="cs"/>
          <w:rtl/>
        </w:rPr>
        <w:t>מומלץ להיכנס לאתר</w:t>
      </w:r>
      <w:r w:rsidRPr="00C96D10">
        <w:rPr>
          <w:rFonts w:ascii="David" w:hAnsi="David" w:cs="David" w:hint="cs"/>
          <w:b/>
          <w:bCs/>
          <w:rtl/>
        </w:rPr>
        <w:t xml:space="preserve"> </w:t>
      </w:r>
      <w:hyperlink r:id="rId12" w:tooltip="אתר במבט מקוון" w:history="1">
        <w:r w:rsidRPr="00C96D1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96D10">
        <w:rPr>
          <w:rFonts w:ascii="David" w:hAnsi="David" w:cs="David" w:hint="cs"/>
          <w:b/>
          <w:bCs/>
          <w:rtl/>
        </w:rPr>
        <w:t xml:space="preserve"> (</w:t>
      </w:r>
      <w:r w:rsidRPr="00C96D10">
        <w:rPr>
          <w:rFonts w:ascii="David" w:hAnsi="David" w:cs="David" w:hint="cs"/>
          <w:rtl/>
        </w:rPr>
        <w:t xml:space="preserve">למנויים) למשימה </w:t>
      </w:r>
      <w:r w:rsidRPr="00C96D10">
        <w:rPr>
          <w:rFonts w:ascii="David" w:hAnsi="David" w:cs="David" w:hint="cs"/>
          <w:b/>
          <w:bCs/>
          <w:rtl/>
        </w:rPr>
        <w:t>כרישים שוחים בנגב- האמנם?.</w:t>
      </w:r>
      <w:r w:rsidRPr="00C96D10">
        <w:rPr>
          <w:rFonts w:ascii="Arial" w:hAnsi="Arial" w:cs="Arial"/>
          <w:shd w:val="clear" w:color="auto" w:fill="FFFFFF"/>
          <w:rtl/>
        </w:rPr>
        <w:t xml:space="preserve"> </w:t>
      </w:r>
      <w:r w:rsidRPr="00C96D10">
        <w:rPr>
          <w:rFonts w:ascii="David" w:hAnsi="David" w:cs="David"/>
          <w:shd w:val="clear" w:color="auto" w:fill="FFFFFF"/>
          <w:rtl/>
        </w:rPr>
        <w:t>המשימה עוסקת בסלעי הפוספט שבנגב (תכונות, דרכי הפקה), הפוספט כדשן וחשיבותו למדינת ישראל.</w:t>
      </w:r>
    </w:p>
    <w:p w14:paraId="322481AA" w14:textId="7FC67725" w:rsidR="001C1AE0" w:rsidRPr="009379ED" w:rsidRDefault="009379ED" w:rsidP="009379ED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rtl/>
        </w:rPr>
      </w:pPr>
      <w:r w:rsidRPr="00C96D10">
        <w:rPr>
          <w:rFonts w:ascii="David" w:hAnsi="David" w:cs="David" w:hint="cs"/>
          <w:rtl/>
        </w:rPr>
        <w:t xml:space="preserve">מומלץ להיכנס לאתר </w:t>
      </w:r>
      <w:hyperlink r:id="rId13" w:tooltip="אתר במבט מקוון" w:history="1">
        <w:r w:rsidRPr="00C96D1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96D10">
        <w:rPr>
          <w:rFonts w:ascii="David" w:hAnsi="David" w:cs="David" w:hint="cs"/>
          <w:rtl/>
        </w:rPr>
        <w:t xml:space="preserve"> (למנויים) למשימה </w:t>
      </w:r>
      <w:r w:rsidRPr="00C96D10">
        <w:rPr>
          <w:rFonts w:ascii="David" w:hAnsi="David" w:cs="David" w:hint="cs"/>
          <w:b/>
          <w:bCs/>
          <w:rtl/>
        </w:rPr>
        <w:t>מסלעי פוספט לדשנים- על הדבש ועל העוקץ.</w:t>
      </w:r>
      <w:r w:rsidRPr="00C96D10">
        <w:rPr>
          <w:rFonts w:ascii="Calibri" w:eastAsia="Calibri" w:hAnsi="Calibri" w:cs="Arial" w:hint="cs"/>
          <w:rtl/>
        </w:rPr>
        <w:t xml:space="preserve"> </w:t>
      </w:r>
      <w:r w:rsidRPr="00C96D10">
        <w:rPr>
          <w:rFonts w:ascii="David" w:hAnsi="David" w:cs="David" w:hint="cs"/>
          <w:rtl/>
        </w:rPr>
        <w:t>את דשן הפוספט</w:t>
      </w:r>
      <w:r w:rsidRPr="00C96D10">
        <w:rPr>
          <w:rFonts w:ascii="David" w:hAnsi="David" w:cs="David"/>
          <w:rtl/>
        </w:rPr>
        <w:t xml:space="preserve"> </w:t>
      </w:r>
      <w:r w:rsidRPr="00C96D10">
        <w:rPr>
          <w:rFonts w:ascii="David" w:hAnsi="David" w:cs="David" w:hint="eastAsia"/>
          <w:rtl/>
        </w:rPr>
        <w:t>מפיקים</w:t>
      </w:r>
      <w:r w:rsidRPr="00C96D10">
        <w:rPr>
          <w:rFonts w:ascii="David" w:hAnsi="David" w:cs="David"/>
          <w:rtl/>
        </w:rPr>
        <w:t xml:space="preserve"> </w:t>
      </w:r>
      <w:r w:rsidRPr="00C96D10">
        <w:rPr>
          <w:rFonts w:ascii="David" w:hAnsi="David" w:cs="David" w:hint="eastAsia"/>
          <w:rtl/>
        </w:rPr>
        <w:t>מסלעי</w:t>
      </w:r>
      <w:r w:rsidRPr="00C96D10">
        <w:rPr>
          <w:rFonts w:ascii="David" w:hAnsi="David" w:cs="David"/>
          <w:rtl/>
        </w:rPr>
        <w:t xml:space="preserve"> </w:t>
      </w:r>
      <w:r w:rsidRPr="00C96D10">
        <w:rPr>
          <w:rFonts w:ascii="David" w:hAnsi="David" w:cs="David" w:hint="cs"/>
          <w:rtl/>
        </w:rPr>
        <w:t>ה</w:t>
      </w:r>
      <w:r w:rsidRPr="00C96D10">
        <w:rPr>
          <w:rFonts w:ascii="David" w:hAnsi="David" w:cs="David"/>
          <w:rtl/>
        </w:rPr>
        <w:t>פוספט</w:t>
      </w:r>
      <w:r w:rsidRPr="00C96D10">
        <w:rPr>
          <w:rFonts w:ascii="David" w:hAnsi="David" w:cs="David" w:hint="cs"/>
          <w:rtl/>
        </w:rPr>
        <w:t>ים</w:t>
      </w:r>
      <w:r w:rsidRPr="00C96D10">
        <w:rPr>
          <w:rFonts w:ascii="David" w:hAnsi="David" w:cs="David"/>
          <w:rtl/>
        </w:rPr>
        <w:t xml:space="preserve"> </w:t>
      </w:r>
      <w:r w:rsidRPr="00C96D10">
        <w:rPr>
          <w:rFonts w:ascii="David" w:hAnsi="David" w:cs="David" w:hint="cs"/>
          <w:rtl/>
        </w:rPr>
        <w:t>ש</w:t>
      </w:r>
      <w:r w:rsidRPr="00C96D10">
        <w:rPr>
          <w:rFonts w:ascii="David" w:hAnsi="David" w:cs="David"/>
          <w:rtl/>
        </w:rPr>
        <w:t xml:space="preserve">בנגב. </w:t>
      </w:r>
      <w:r w:rsidRPr="00C96D10">
        <w:rPr>
          <w:rFonts w:ascii="David" w:hAnsi="David" w:cs="David" w:hint="eastAsia"/>
          <w:rtl/>
        </w:rPr>
        <w:t>תהליך</w:t>
      </w:r>
      <w:r w:rsidRPr="00C96D10">
        <w:rPr>
          <w:rFonts w:ascii="David" w:hAnsi="David" w:cs="David"/>
          <w:rtl/>
        </w:rPr>
        <w:t xml:space="preserve"> </w:t>
      </w:r>
      <w:r w:rsidRPr="00C96D10">
        <w:rPr>
          <w:rFonts w:ascii="David" w:hAnsi="David" w:cs="David" w:hint="cs"/>
          <w:rtl/>
        </w:rPr>
        <w:t>ההפקה של דשן הפוספט</w:t>
      </w:r>
      <w:r w:rsidRPr="00C96D10">
        <w:rPr>
          <w:rFonts w:ascii="David" w:hAnsi="David" w:cs="David"/>
          <w:rtl/>
        </w:rPr>
        <w:t xml:space="preserve"> </w:t>
      </w:r>
      <w:r w:rsidRPr="00C96D10">
        <w:rPr>
          <w:rFonts w:ascii="David" w:hAnsi="David" w:cs="David" w:hint="eastAsia"/>
          <w:rtl/>
        </w:rPr>
        <w:t>מעלה</w:t>
      </w:r>
      <w:r w:rsidRPr="00C96D10">
        <w:rPr>
          <w:rFonts w:ascii="David" w:hAnsi="David" w:cs="David"/>
          <w:rtl/>
        </w:rPr>
        <w:t xml:space="preserve"> </w:t>
      </w:r>
      <w:r w:rsidRPr="00C96D10">
        <w:rPr>
          <w:rFonts w:ascii="David" w:hAnsi="David" w:cs="David" w:hint="eastAsia"/>
          <w:rtl/>
        </w:rPr>
        <w:t>מחלוקת</w:t>
      </w:r>
      <w:r w:rsidRPr="00C96D10">
        <w:rPr>
          <w:rFonts w:ascii="David" w:hAnsi="David" w:cs="David" w:hint="cs"/>
          <w:rtl/>
        </w:rPr>
        <w:t xml:space="preserve"> (אי הסכמה).</w:t>
      </w:r>
      <w:r w:rsidRPr="00C96D10">
        <w:rPr>
          <w:rFonts w:ascii="David" w:hAnsi="David" w:cs="David"/>
          <w:rtl/>
        </w:rPr>
        <w:t xml:space="preserve"> </w:t>
      </w:r>
      <w:r w:rsidRPr="00C96D10">
        <w:rPr>
          <w:rFonts w:ascii="David" w:hAnsi="David" w:cs="David" w:hint="cs"/>
          <w:rtl/>
        </w:rPr>
        <w:t xml:space="preserve">בין מי למי יש מחלוקת? </w:t>
      </w:r>
      <w:r w:rsidRPr="00C96D10">
        <w:rPr>
          <w:rFonts w:ascii="David" w:hAnsi="David" w:cs="David" w:hint="eastAsia"/>
          <w:rtl/>
        </w:rPr>
        <w:t>על</w:t>
      </w:r>
      <w:r w:rsidRPr="00C96D10">
        <w:rPr>
          <w:rFonts w:ascii="David" w:hAnsi="David" w:cs="David"/>
          <w:rtl/>
        </w:rPr>
        <w:t xml:space="preserve"> מה המחלוקת? </w:t>
      </w:r>
      <w:r w:rsidRPr="00C96D10">
        <w:rPr>
          <w:rFonts w:ascii="David" w:hAnsi="David" w:cs="David" w:hint="eastAsia"/>
          <w:rtl/>
        </w:rPr>
        <w:t>על</w:t>
      </w:r>
      <w:r w:rsidRPr="00C96D10">
        <w:rPr>
          <w:rFonts w:ascii="David" w:hAnsi="David" w:cs="David"/>
          <w:rtl/>
        </w:rPr>
        <w:t xml:space="preserve"> כך </w:t>
      </w:r>
      <w:r w:rsidRPr="00C96D10">
        <w:rPr>
          <w:rFonts w:ascii="David" w:hAnsi="David" w:cs="David" w:hint="cs"/>
          <w:rtl/>
        </w:rPr>
        <w:t>במשימה זו.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3DCBA9B0" w14:textId="77777777" w:rsidR="009379ED" w:rsidRPr="00C96D10" w:rsidRDefault="009379ED" w:rsidP="009379ED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C96D10">
        <w:rPr>
          <w:rFonts w:ascii="David" w:hAnsi="David" w:cs="David"/>
          <w:rtl/>
        </w:rPr>
        <w:t>אילו מושגים טכנולוגיים למדתי</w:t>
      </w:r>
      <w:r w:rsidRPr="00C96D10">
        <w:rPr>
          <w:rFonts w:ascii="David" w:hAnsi="David" w:cs="David" w:hint="cs"/>
          <w:rtl/>
        </w:rPr>
        <w:t xml:space="preserve"> בשיעור זה </w:t>
      </w:r>
      <w:r w:rsidRPr="00C96D10">
        <w:rPr>
          <w:rFonts w:ascii="David" w:hAnsi="David" w:cs="David"/>
          <w:rtl/>
        </w:rPr>
        <w:t xml:space="preserve">? </w:t>
      </w:r>
      <w:proofErr w:type="spellStart"/>
      <w:r w:rsidRPr="00C96D10">
        <w:rPr>
          <w:rFonts w:ascii="David" w:hAnsi="David" w:cs="David"/>
          <w:rtl/>
        </w:rPr>
        <w:t>ת</w:t>
      </w:r>
      <w:r w:rsidRPr="00C96D10">
        <w:rPr>
          <w:rFonts w:ascii="David" w:hAnsi="David" w:cs="David" w:hint="cs"/>
          <w:rtl/>
        </w:rPr>
        <w:t>נ</w:t>
      </w:r>
      <w:proofErr w:type="spellEnd"/>
      <w:r w:rsidRPr="00C96D10">
        <w:rPr>
          <w:rFonts w:ascii="David" w:hAnsi="David" w:cs="David" w:hint="cs"/>
          <w:rtl/>
        </w:rPr>
        <w:t>/י</w:t>
      </w:r>
      <w:r w:rsidRPr="00C96D10">
        <w:rPr>
          <w:rFonts w:ascii="David" w:hAnsi="David" w:cs="David"/>
          <w:rtl/>
        </w:rPr>
        <w:t xml:space="preserve"> דוגמ</w:t>
      </w:r>
      <w:r w:rsidRPr="00C96D10">
        <w:rPr>
          <w:rFonts w:ascii="David" w:hAnsi="David" w:cs="David" w:hint="cs"/>
          <w:rtl/>
        </w:rPr>
        <w:t xml:space="preserve">ה </w:t>
      </w:r>
      <w:r w:rsidRPr="00C96D10">
        <w:rPr>
          <w:rFonts w:ascii="David" w:hAnsi="David" w:cs="David"/>
          <w:rtl/>
        </w:rPr>
        <w:t xml:space="preserve">לכל מושג. </w:t>
      </w:r>
    </w:p>
    <w:p w14:paraId="4939933D" w14:textId="77777777" w:rsidR="009379ED" w:rsidRPr="00C96D10" w:rsidRDefault="009379ED" w:rsidP="009379ED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C96D10">
        <w:rPr>
          <w:rFonts w:ascii="David" w:hAnsi="David" w:cs="David"/>
          <w:rtl/>
        </w:rPr>
        <w:t>מה</w:t>
      </w:r>
      <w:r w:rsidRPr="00C96D10">
        <w:rPr>
          <w:rFonts w:ascii="David" w:hAnsi="David" w:cs="David" w:hint="cs"/>
          <w:rtl/>
        </w:rPr>
        <w:t>ם היתרונות ל</w:t>
      </w:r>
      <w:r w:rsidRPr="00C96D10">
        <w:rPr>
          <w:rFonts w:ascii="David" w:hAnsi="David" w:cs="David"/>
          <w:rtl/>
        </w:rPr>
        <w:t xml:space="preserve">הצגת מידע בתרשים? מתי </w:t>
      </w:r>
      <w:r w:rsidRPr="00C96D10">
        <w:rPr>
          <w:rFonts w:ascii="David" w:hAnsi="David" w:cs="David" w:hint="cs"/>
          <w:rtl/>
        </w:rPr>
        <w:t xml:space="preserve">מומלץ להיעזר באמצעי </w:t>
      </w:r>
      <w:r w:rsidRPr="00C96D10">
        <w:rPr>
          <w:rFonts w:ascii="David" w:hAnsi="David" w:cs="David"/>
          <w:rtl/>
        </w:rPr>
        <w:t>ז</w:t>
      </w:r>
      <w:r w:rsidRPr="00C96D10">
        <w:rPr>
          <w:rFonts w:ascii="David" w:hAnsi="David" w:cs="David" w:hint="cs"/>
          <w:rtl/>
        </w:rPr>
        <w:t>ה</w:t>
      </w:r>
      <w:r w:rsidRPr="00C96D10">
        <w:rPr>
          <w:rFonts w:ascii="David" w:hAnsi="David" w:cs="David"/>
          <w:rtl/>
        </w:rPr>
        <w:t xml:space="preserve">? </w:t>
      </w:r>
    </w:p>
    <w:p w14:paraId="40D25DE2" w14:textId="77777777" w:rsidR="009379ED" w:rsidRPr="00C96D10" w:rsidRDefault="009379ED" w:rsidP="009379ED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C96D10">
        <w:rPr>
          <w:rFonts w:ascii="David" w:hAnsi="David" w:cs="David"/>
          <w:rtl/>
        </w:rPr>
        <w:t>סיכום אישי לשיעור</w:t>
      </w:r>
      <w:r w:rsidRPr="00C96D10">
        <w:rPr>
          <w:rFonts w:ascii="David" w:hAnsi="David" w:cs="David" w:hint="cs"/>
          <w:rtl/>
        </w:rPr>
        <w:t>:</w:t>
      </w:r>
      <w:r w:rsidRPr="00C96D10">
        <w:rPr>
          <w:rFonts w:ascii="David" w:hAnsi="David" w:cs="David"/>
          <w:rtl/>
        </w:rPr>
        <w:t xml:space="preserve"> משפט אחד או שניים על הנלמד בשיעור.</w:t>
      </w:r>
    </w:p>
    <w:p w14:paraId="0182522E" w14:textId="61686EF5" w:rsidR="009379ED" w:rsidRPr="009379ED" w:rsidRDefault="009379ED" w:rsidP="009379ED">
      <w:pPr>
        <w:pStyle w:val="af0"/>
        <w:numPr>
          <w:ilvl w:val="0"/>
          <w:numId w:val="28"/>
        </w:numPr>
        <w:rPr>
          <w:rFonts w:ascii="David" w:eastAsia="Calibri" w:hAnsi="David" w:cs="David"/>
          <w:rtl/>
        </w:rPr>
      </w:pPr>
      <w:r w:rsidRPr="009379ED">
        <w:rPr>
          <w:rFonts w:ascii="David" w:hAnsi="David" w:cs="David"/>
          <w:rtl/>
        </w:rPr>
        <w:t>כיצד למד</w:t>
      </w:r>
      <w:r w:rsidRPr="009379ED">
        <w:rPr>
          <w:rFonts w:ascii="David" w:hAnsi="David" w:cs="David" w:hint="cs"/>
          <w:rtl/>
        </w:rPr>
        <w:t>תי</w:t>
      </w:r>
      <w:r w:rsidRPr="009379ED">
        <w:rPr>
          <w:rFonts w:ascii="David" w:hAnsi="David" w:cs="David"/>
          <w:rtl/>
        </w:rPr>
        <w:t xml:space="preserve"> ומה אהב</w:t>
      </w:r>
      <w:r w:rsidRPr="009379ED">
        <w:rPr>
          <w:rFonts w:ascii="David" w:hAnsi="David" w:cs="David" w:hint="cs"/>
          <w:rtl/>
        </w:rPr>
        <w:t>תי</w:t>
      </w:r>
      <w:r w:rsidRPr="009379ED">
        <w:rPr>
          <w:rFonts w:ascii="David" w:hAnsi="David" w:cs="David"/>
          <w:rtl/>
        </w:rPr>
        <w:t xml:space="preserve"> בשיעור?</w:t>
      </w:r>
    </w:p>
    <w:sectPr w:rsidR="009379ED" w:rsidRPr="009379ED" w:rsidSect="000E7259">
      <w:headerReference w:type="default" r:id="rId14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B26" w14:textId="77777777" w:rsidR="00026CD0" w:rsidRDefault="00026CD0">
      <w:r>
        <w:separator/>
      </w:r>
    </w:p>
  </w:endnote>
  <w:endnote w:type="continuationSeparator" w:id="0">
    <w:p w14:paraId="2636F243" w14:textId="77777777" w:rsidR="00026CD0" w:rsidRDefault="0002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E135" w14:textId="77777777" w:rsidR="00026CD0" w:rsidRDefault="00026CD0">
      <w:r>
        <w:separator/>
      </w:r>
    </w:p>
  </w:footnote>
  <w:footnote w:type="continuationSeparator" w:id="0">
    <w:p w14:paraId="7A9A00F2" w14:textId="77777777" w:rsidR="00026CD0" w:rsidRDefault="0002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4B667C1"/>
    <w:multiLevelType w:val="hybridMultilevel"/>
    <w:tmpl w:val="5C50EC1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D747D7"/>
    <w:multiLevelType w:val="hybridMultilevel"/>
    <w:tmpl w:val="A4840A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4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1"/>
  </w:num>
  <w:num w:numId="2" w16cid:durableId="597714001">
    <w:abstractNumId w:val="5"/>
  </w:num>
  <w:num w:numId="3" w16cid:durableId="1763793425">
    <w:abstractNumId w:val="4"/>
  </w:num>
  <w:num w:numId="4" w16cid:durableId="66660194">
    <w:abstractNumId w:val="13"/>
  </w:num>
  <w:num w:numId="5" w16cid:durableId="367603192">
    <w:abstractNumId w:val="1"/>
  </w:num>
  <w:num w:numId="6" w16cid:durableId="1050882393">
    <w:abstractNumId w:val="14"/>
  </w:num>
  <w:num w:numId="7" w16cid:durableId="1252541828">
    <w:abstractNumId w:val="18"/>
  </w:num>
  <w:num w:numId="8" w16cid:durableId="1892574420">
    <w:abstractNumId w:val="19"/>
  </w:num>
  <w:num w:numId="9" w16cid:durableId="832110966">
    <w:abstractNumId w:val="7"/>
  </w:num>
  <w:num w:numId="10" w16cid:durableId="393241797">
    <w:abstractNumId w:val="10"/>
  </w:num>
  <w:num w:numId="11" w16cid:durableId="331566953">
    <w:abstractNumId w:val="25"/>
  </w:num>
  <w:num w:numId="12" w16cid:durableId="1805347096">
    <w:abstractNumId w:val="12"/>
  </w:num>
  <w:num w:numId="13" w16cid:durableId="1042630286">
    <w:abstractNumId w:val="3"/>
  </w:num>
  <w:num w:numId="14" w16cid:durableId="712190244">
    <w:abstractNumId w:val="23"/>
  </w:num>
  <w:num w:numId="15" w16cid:durableId="589432610">
    <w:abstractNumId w:val="6"/>
  </w:num>
  <w:num w:numId="16" w16cid:durableId="821774031">
    <w:abstractNumId w:val="9"/>
  </w:num>
  <w:num w:numId="17" w16cid:durableId="449134022">
    <w:abstractNumId w:val="24"/>
  </w:num>
  <w:num w:numId="18" w16cid:durableId="1903323673">
    <w:abstractNumId w:val="8"/>
  </w:num>
  <w:num w:numId="19" w16cid:durableId="1911884915">
    <w:abstractNumId w:val="16"/>
  </w:num>
  <w:num w:numId="20" w16cid:durableId="1462571214">
    <w:abstractNumId w:val="20"/>
  </w:num>
  <w:num w:numId="21" w16cid:durableId="589772132">
    <w:abstractNumId w:val="15"/>
  </w:num>
  <w:num w:numId="22" w16cid:durableId="804085720">
    <w:abstractNumId w:val="0"/>
  </w:num>
  <w:num w:numId="23" w16cid:durableId="1587614568">
    <w:abstractNumId w:val="22"/>
  </w:num>
  <w:num w:numId="24" w16cid:durableId="127640060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1"/>
  </w:num>
  <w:num w:numId="27" w16cid:durableId="1855340973">
    <w:abstractNumId w:val="2"/>
  </w:num>
  <w:num w:numId="28" w16cid:durableId="51905256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6CD0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B1591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379ED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3BC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ZgUd-KMEY" TargetMode="External"/><Relationship Id="rId13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batmekuvan.ramot.org/ramot-h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ar.tau.ac.il/wp-content/uploads/2015/03/&#1499;&#1489;&#1512;-&#1504;&#1502;&#1505;-&#1492;&#1513;&#1500;&#1490;-&#1489;&#1492;&#1512;&#1497;&#1501;-&#1492;&#1488;&#1502;&#1504;&#1501;-&#1506;&#1489;&#1512;&#1497;&#1514;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tar.tau.ac.il/wp-content/uploads/2018/09/%D7%9C%D7%9E%D7%99%D7%93%D7%94-%D7%94%D7%AA%D7%A0%D7%A1%D7%95%D7%AA%D7%99%D7%AA-%D7%94%D7%A4%D7%A8%D7%93%D7%AA-%D7%97%D7%95%D7%9E%D7%A8%D7%99%D7%9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550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3295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2022-09-19T02:47:00Z</dcterms:created>
  <dcterms:modified xsi:type="dcterms:W3CDTF">2022-09-19T02:47:00Z</dcterms:modified>
</cp:coreProperties>
</file>