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3A7A" w14:textId="77777777" w:rsidR="00F7670B" w:rsidRDefault="00F7670B"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ראשון</w:t>
      </w:r>
    </w:p>
    <w:p w14:paraId="34FC11DE" w14:textId="39725C49" w:rsidR="00F013BC" w:rsidRPr="00BB62CB" w:rsidRDefault="005B2965"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אנרגיה של חומרי דלק</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46902505"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5B2965">
        <w:rPr>
          <w:rFonts w:ascii="David" w:eastAsia="SimSun" w:hAnsi="David" w:cs="David" w:hint="cs"/>
          <w:sz w:val="28"/>
          <w:szCs w:val="28"/>
          <w:rtl/>
          <w:lang w:eastAsia="zh-CN"/>
        </w:rPr>
        <w:t>2 שיעורים</w:t>
      </w:r>
      <w:r w:rsidR="008063BB" w:rsidRPr="005A448A">
        <w:rPr>
          <w:rFonts w:ascii="David" w:eastAsia="SimSun" w:hAnsi="David" w:cs="David" w:hint="cs"/>
          <w:b/>
          <w:bCs/>
          <w:sz w:val="28"/>
          <w:szCs w:val="28"/>
          <w:rtl/>
          <w:lang w:eastAsia="zh-CN"/>
        </w:rPr>
        <w:t xml:space="preserve"> </w:t>
      </w:r>
    </w:p>
    <w:p w14:paraId="3FEE461F" w14:textId="710EE86A" w:rsidR="004455AC" w:rsidRPr="005A448A" w:rsidRDefault="004455AC" w:rsidP="000F73E6">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5B2965">
        <w:rPr>
          <w:rFonts w:ascii="David" w:eastAsia="SimSun" w:hAnsi="David" w:cs="David" w:hint="cs"/>
          <w:sz w:val="28"/>
          <w:szCs w:val="28"/>
          <w:rtl/>
          <w:lang w:eastAsia="zh-CN"/>
        </w:rPr>
        <w:t>51 - 56</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4FF78163" w14:textId="7FA39FC3" w:rsidR="00FC305D" w:rsidRDefault="005B2965" w:rsidP="004F051C">
      <w:pPr>
        <w:pStyle w:val="af0"/>
        <w:numPr>
          <w:ilvl w:val="0"/>
          <w:numId w:val="2"/>
        </w:numPr>
        <w:spacing w:after="240" w:line="360" w:lineRule="auto"/>
        <w:rPr>
          <w:rFonts w:ascii="David" w:hAnsi="David" w:cs="David"/>
        </w:rPr>
      </w:pPr>
      <w:r>
        <w:rPr>
          <w:rFonts w:ascii="David" w:hAnsi="David" w:cs="David" w:hint="cs"/>
          <w:rtl/>
        </w:rPr>
        <w:t>לתאר את התועלת שמפיק האדם מחומרי הדלק.</w:t>
      </w:r>
    </w:p>
    <w:p w14:paraId="4334EACF" w14:textId="0BBC1F6D" w:rsidR="005B2965" w:rsidRDefault="005B2965" w:rsidP="004F051C">
      <w:pPr>
        <w:pStyle w:val="af0"/>
        <w:numPr>
          <w:ilvl w:val="0"/>
          <w:numId w:val="2"/>
        </w:numPr>
        <w:spacing w:after="240" w:line="360" w:lineRule="auto"/>
        <w:rPr>
          <w:rFonts w:ascii="David" w:hAnsi="David" w:cs="David"/>
        </w:rPr>
      </w:pPr>
      <w:r>
        <w:rPr>
          <w:rFonts w:ascii="David" w:hAnsi="David" w:cs="David" w:hint="cs"/>
          <w:rtl/>
        </w:rPr>
        <w:t>להשוות בין השימוש בחומרי דלק בעבר לשימוש היום.</w:t>
      </w:r>
    </w:p>
    <w:p w14:paraId="4B0E45A1" w14:textId="7731C323" w:rsidR="005B2965" w:rsidRPr="004F051C" w:rsidRDefault="005B2965" w:rsidP="004F051C">
      <w:pPr>
        <w:pStyle w:val="af0"/>
        <w:numPr>
          <w:ilvl w:val="0"/>
          <w:numId w:val="2"/>
        </w:numPr>
        <w:spacing w:after="240" w:line="360" w:lineRule="auto"/>
        <w:rPr>
          <w:rFonts w:ascii="David" w:hAnsi="David" w:cs="David"/>
          <w:rtl/>
        </w:rPr>
      </w:pPr>
      <w:r>
        <w:rPr>
          <w:rFonts w:ascii="David" w:hAnsi="David" w:cs="David" w:hint="cs"/>
          <w:rtl/>
        </w:rPr>
        <w:t>לנסח שאלות ולהשיב עליהן בעזרת מקורות מידע.</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5B2965" w14:paraId="24EC891E" w14:textId="77777777" w:rsidTr="00067D51">
        <w:trPr>
          <w:tblHeader/>
          <w:jc w:val="center"/>
        </w:trPr>
        <w:tc>
          <w:tcPr>
            <w:tcW w:w="1134" w:type="dxa"/>
            <w:shd w:val="clear" w:color="auto" w:fill="DBE5F1"/>
            <w:vAlign w:val="center"/>
          </w:tcPr>
          <w:p w14:paraId="5EAC6C30" w14:textId="77777777" w:rsidR="00AC28AA" w:rsidRPr="005B2965" w:rsidRDefault="00AC28AA" w:rsidP="00067D51">
            <w:pPr>
              <w:spacing w:before="240" w:line="360" w:lineRule="auto"/>
              <w:contextualSpacing/>
              <w:jc w:val="center"/>
              <w:rPr>
                <w:rFonts w:ascii="David" w:eastAsia="SimSun" w:hAnsi="David" w:cs="David"/>
                <w:b/>
                <w:bCs/>
                <w:rtl/>
                <w:lang w:eastAsia="zh-CN"/>
              </w:rPr>
            </w:pPr>
            <w:r w:rsidRPr="005B2965">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5B2965" w:rsidRDefault="00AC28AA" w:rsidP="00067D51">
            <w:pPr>
              <w:spacing w:before="240" w:line="360" w:lineRule="auto"/>
              <w:contextualSpacing/>
              <w:jc w:val="center"/>
              <w:rPr>
                <w:rFonts w:ascii="David" w:eastAsia="SimSun" w:hAnsi="David" w:cs="David"/>
                <w:b/>
                <w:bCs/>
                <w:rtl/>
                <w:lang w:eastAsia="zh-CN"/>
              </w:rPr>
            </w:pPr>
            <w:r w:rsidRPr="005B2965">
              <w:rPr>
                <w:rFonts w:ascii="David" w:eastAsia="SimSun" w:hAnsi="David" w:cs="David"/>
                <w:b/>
                <w:bCs/>
                <w:rtl/>
                <w:lang w:eastAsia="zh-CN"/>
              </w:rPr>
              <w:t>פעילויות</w:t>
            </w:r>
          </w:p>
        </w:tc>
      </w:tr>
      <w:tr w:rsidR="009E5374" w:rsidRPr="005B2965"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5B2965" w:rsidRDefault="00AC28AA" w:rsidP="00067D51">
            <w:pPr>
              <w:pStyle w:val="3"/>
              <w:spacing w:before="240"/>
              <w:ind w:left="0" w:right="0"/>
              <w:contextualSpacing/>
              <w:rPr>
                <w:color w:val="auto"/>
                <w:rtl/>
              </w:rPr>
            </w:pPr>
            <w:r w:rsidRPr="005B2965">
              <w:rPr>
                <w:color w:val="auto"/>
                <w:rtl/>
              </w:rPr>
              <w:t>פתיחה</w:t>
            </w:r>
          </w:p>
        </w:tc>
        <w:tc>
          <w:tcPr>
            <w:tcW w:w="7938" w:type="dxa"/>
            <w:vAlign w:val="center"/>
          </w:tcPr>
          <w:p w14:paraId="1840B3C3" w14:textId="77777777" w:rsidR="005B2965" w:rsidRPr="005B2965" w:rsidRDefault="005B2965" w:rsidP="005B2965">
            <w:pPr>
              <w:spacing w:line="360" w:lineRule="auto"/>
              <w:ind w:right="113"/>
              <w:rPr>
                <w:rFonts w:ascii="David" w:hAnsi="David" w:cs="David"/>
                <w:b/>
                <w:bCs/>
              </w:rPr>
            </w:pPr>
            <w:r w:rsidRPr="005B2965">
              <w:rPr>
                <w:rFonts w:ascii="David" w:hAnsi="David" w:cs="David"/>
                <w:b/>
                <w:bCs/>
                <w:rtl/>
              </w:rPr>
              <w:t xml:space="preserve">פתיחה לשער אנרגיה </w:t>
            </w:r>
          </w:p>
          <w:p w14:paraId="053CF844" w14:textId="47797C70" w:rsidR="005B2965" w:rsidRPr="005B2965" w:rsidRDefault="005B2965" w:rsidP="005B2965">
            <w:pPr>
              <w:spacing w:line="360" w:lineRule="auto"/>
              <w:ind w:right="113"/>
              <w:rPr>
                <w:rFonts w:ascii="David" w:hAnsi="David" w:cs="David"/>
                <w:b/>
                <w:bCs/>
                <w:rtl/>
              </w:rPr>
            </w:pPr>
            <w:r w:rsidRPr="005B2965">
              <w:rPr>
                <w:rFonts w:ascii="David" w:hAnsi="David" w:cs="David"/>
                <w:rtl/>
              </w:rPr>
              <w:t>קוראים סיפור מקרה</w:t>
            </w:r>
            <w:r w:rsidRPr="005B2965">
              <w:rPr>
                <w:rFonts w:ascii="David" w:hAnsi="David" w:cs="David"/>
                <w:b/>
                <w:bCs/>
                <w:rtl/>
              </w:rPr>
              <w:t xml:space="preserve"> יום</w:t>
            </w:r>
            <w:r w:rsidRPr="005B2965">
              <w:rPr>
                <w:rFonts w:ascii="David" w:hAnsi="David" w:cs="David"/>
                <w:b/>
                <w:bCs/>
              </w:rPr>
              <w:t xml:space="preserve"> </w:t>
            </w:r>
            <w:r w:rsidRPr="005B2965">
              <w:rPr>
                <w:rFonts w:ascii="David" w:hAnsi="David" w:cs="David"/>
                <w:b/>
                <w:bCs/>
                <w:rtl/>
              </w:rPr>
              <w:t>חדש</w:t>
            </w:r>
            <w:r w:rsidRPr="005B2965">
              <w:rPr>
                <w:rFonts w:ascii="David" w:hAnsi="David" w:cs="David"/>
                <w:b/>
                <w:bCs/>
              </w:rPr>
              <w:t xml:space="preserve"> </w:t>
            </w:r>
            <w:r w:rsidRPr="005B2965">
              <w:rPr>
                <w:rFonts w:ascii="David" w:hAnsi="David" w:cs="David"/>
                <w:b/>
                <w:bCs/>
                <w:rtl/>
              </w:rPr>
              <w:t>הגיע</w:t>
            </w:r>
            <w:r w:rsidRPr="005B2965">
              <w:rPr>
                <w:rFonts w:ascii="David" w:hAnsi="David" w:cs="David"/>
                <w:b/>
                <w:bCs/>
              </w:rPr>
              <w:t xml:space="preserve"> </w:t>
            </w:r>
            <w:r w:rsidRPr="005B2965">
              <w:rPr>
                <w:rFonts w:ascii="David" w:hAnsi="David" w:cs="David"/>
                <w:b/>
                <w:bCs/>
                <w:rtl/>
              </w:rPr>
              <w:t>למשפחת ישראלי</w:t>
            </w:r>
            <w:r w:rsidR="000915F5">
              <w:rPr>
                <w:rFonts w:ascii="David" w:hAnsi="David" w:cs="David" w:hint="cs"/>
                <w:rtl/>
              </w:rPr>
              <w:t xml:space="preserve"> </w:t>
            </w:r>
            <w:r w:rsidRPr="005B2965">
              <w:rPr>
                <w:rFonts w:ascii="David" w:hAnsi="David" w:cs="David"/>
                <w:rtl/>
              </w:rPr>
              <w:t>שבעמוד 51</w:t>
            </w:r>
            <w:r w:rsidRPr="005B2965">
              <w:rPr>
                <w:rFonts w:ascii="David" w:hAnsi="David" w:cs="David"/>
                <w:b/>
                <w:bCs/>
                <w:rtl/>
              </w:rPr>
              <w:t>.</w:t>
            </w:r>
          </w:p>
          <w:p w14:paraId="0F0CF391" w14:textId="77777777" w:rsidR="005B2965" w:rsidRPr="005B2965" w:rsidRDefault="005B2965" w:rsidP="005B2965">
            <w:pPr>
              <w:spacing w:line="360" w:lineRule="auto"/>
              <w:ind w:right="113"/>
              <w:rPr>
                <w:rFonts w:ascii="David" w:hAnsi="David" w:cs="David"/>
              </w:rPr>
            </w:pPr>
            <w:r w:rsidRPr="005B2965">
              <w:rPr>
                <w:rFonts w:ascii="David" w:hAnsi="David" w:cs="David"/>
                <w:rtl/>
              </w:rPr>
              <w:t>מקיימים דיון, שואלים:</w:t>
            </w:r>
          </w:p>
          <w:p w14:paraId="7EE8B140" w14:textId="77777777" w:rsidR="005B2965" w:rsidRPr="005B2965" w:rsidRDefault="005B2965" w:rsidP="005B2965">
            <w:pPr>
              <w:numPr>
                <w:ilvl w:val="0"/>
                <w:numId w:val="21"/>
              </w:numPr>
              <w:spacing w:line="360" w:lineRule="auto"/>
              <w:ind w:right="113"/>
              <w:rPr>
                <w:rFonts w:ascii="David" w:hAnsi="David" w:cs="David"/>
              </w:rPr>
            </w:pPr>
            <w:r w:rsidRPr="005B2965">
              <w:rPr>
                <w:rFonts w:ascii="David" w:hAnsi="David" w:cs="David"/>
                <w:rtl/>
              </w:rPr>
              <w:t>מה</w:t>
            </w:r>
            <w:r w:rsidRPr="005B2965">
              <w:rPr>
                <w:rFonts w:ascii="David" w:hAnsi="David" w:cs="David"/>
              </w:rPr>
              <w:t xml:space="preserve"> </w:t>
            </w:r>
            <w:r w:rsidRPr="005B2965">
              <w:rPr>
                <w:rFonts w:ascii="David" w:hAnsi="David" w:cs="David"/>
                <w:rtl/>
              </w:rPr>
              <w:t>משותף</w:t>
            </w:r>
            <w:r w:rsidRPr="005B2965">
              <w:rPr>
                <w:rFonts w:ascii="David" w:hAnsi="David" w:cs="David"/>
              </w:rPr>
              <w:t xml:space="preserve"> </w:t>
            </w:r>
            <w:r w:rsidRPr="005B2965">
              <w:rPr>
                <w:rFonts w:ascii="David" w:hAnsi="David" w:cs="David"/>
                <w:rtl/>
              </w:rPr>
              <w:t>למכשירים</w:t>
            </w:r>
            <w:r w:rsidRPr="005B2965">
              <w:rPr>
                <w:rFonts w:ascii="David" w:hAnsi="David" w:cs="David"/>
              </w:rPr>
              <w:t xml:space="preserve"> </w:t>
            </w:r>
            <w:r w:rsidRPr="005B2965">
              <w:rPr>
                <w:rFonts w:ascii="David" w:hAnsi="David" w:cs="David"/>
                <w:rtl/>
              </w:rPr>
              <w:t>ולמכונות</w:t>
            </w:r>
            <w:r w:rsidRPr="005B2965">
              <w:rPr>
                <w:rFonts w:ascii="David" w:hAnsi="David" w:cs="David"/>
              </w:rPr>
              <w:t xml:space="preserve"> </w:t>
            </w:r>
            <w:r w:rsidRPr="005B2965">
              <w:rPr>
                <w:rFonts w:ascii="David" w:hAnsi="David" w:cs="David"/>
                <w:rtl/>
              </w:rPr>
              <w:t>שבהם</w:t>
            </w:r>
            <w:r w:rsidRPr="005B2965">
              <w:rPr>
                <w:rFonts w:ascii="David" w:hAnsi="David" w:cs="David"/>
              </w:rPr>
              <w:t xml:space="preserve"> </w:t>
            </w:r>
            <w:r w:rsidRPr="005B2965">
              <w:rPr>
                <w:rFonts w:ascii="David" w:hAnsi="David" w:cs="David"/>
                <w:rtl/>
              </w:rPr>
              <w:t>משתמשים</w:t>
            </w:r>
            <w:r w:rsidRPr="005B2965">
              <w:rPr>
                <w:rFonts w:ascii="David" w:hAnsi="David" w:cs="David"/>
              </w:rPr>
              <w:t xml:space="preserve"> </w:t>
            </w:r>
            <w:r w:rsidRPr="005B2965">
              <w:rPr>
                <w:rFonts w:ascii="David" w:hAnsi="David" w:cs="David"/>
                <w:rtl/>
              </w:rPr>
              <w:t>בני</w:t>
            </w:r>
            <w:r w:rsidRPr="005B2965">
              <w:rPr>
                <w:rFonts w:ascii="David" w:hAnsi="David" w:cs="David"/>
              </w:rPr>
              <w:t xml:space="preserve"> </w:t>
            </w:r>
            <w:r w:rsidRPr="005B2965">
              <w:rPr>
                <w:rFonts w:ascii="David" w:hAnsi="David" w:cs="David"/>
                <w:rtl/>
              </w:rPr>
              <w:t>משפחת</w:t>
            </w:r>
            <w:r w:rsidRPr="005B2965">
              <w:rPr>
                <w:rFonts w:ascii="David" w:hAnsi="David" w:cs="David"/>
              </w:rPr>
              <w:t xml:space="preserve"> </w:t>
            </w:r>
            <w:r w:rsidRPr="005B2965">
              <w:rPr>
                <w:rFonts w:ascii="David" w:hAnsi="David" w:cs="David"/>
                <w:rtl/>
              </w:rPr>
              <w:t>ישראלי</w:t>
            </w:r>
            <w:r w:rsidRPr="005B2965">
              <w:rPr>
                <w:rFonts w:ascii="David" w:hAnsi="David" w:cs="David"/>
              </w:rPr>
              <w:t>?</w:t>
            </w:r>
          </w:p>
          <w:p w14:paraId="3FE4F191" w14:textId="18158CDB" w:rsidR="005B2965" w:rsidRPr="005B2965" w:rsidRDefault="005B2965" w:rsidP="005B2965">
            <w:pPr>
              <w:numPr>
                <w:ilvl w:val="0"/>
                <w:numId w:val="21"/>
              </w:numPr>
              <w:spacing w:line="360" w:lineRule="auto"/>
              <w:ind w:right="113"/>
              <w:rPr>
                <w:rFonts w:ascii="David" w:hAnsi="David" w:cs="David"/>
              </w:rPr>
            </w:pPr>
            <w:r w:rsidRPr="005B2965">
              <w:rPr>
                <w:rFonts w:ascii="David" w:hAnsi="David" w:cs="David"/>
                <w:rtl/>
              </w:rPr>
              <w:t>מה</w:t>
            </w:r>
            <w:r w:rsidRPr="005B2965">
              <w:rPr>
                <w:rFonts w:ascii="David" w:hAnsi="David" w:cs="David"/>
              </w:rPr>
              <w:t xml:space="preserve"> </w:t>
            </w:r>
            <w:r w:rsidRPr="005B2965">
              <w:rPr>
                <w:rFonts w:ascii="David" w:hAnsi="David" w:cs="David"/>
                <w:rtl/>
              </w:rPr>
              <w:t>דרוש</w:t>
            </w:r>
            <w:r w:rsidRPr="005B2965">
              <w:rPr>
                <w:rFonts w:ascii="David" w:hAnsi="David" w:cs="David"/>
              </w:rPr>
              <w:t xml:space="preserve"> </w:t>
            </w:r>
            <w:r w:rsidRPr="005B2965">
              <w:rPr>
                <w:rFonts w:ascii="David" w:hAnsi="David" w:cs="David"/>
                <w:rtl/>
              </w:rPr>
              <w:t>לפעולה</w:t>
            </w:r>
            <w:r w:rsidRPr="005B2965">
              <w:rPr>
                <w:rFonts w:ascii="David" w:hAnsi="David" w:cs="David"/>
              </w:rPr>
              <w:t xml:space="preserve"> </w:t>
            </w:r>
            <w:r w:rsidRPr="005B2965">
              <w:rPr>
                <w:rFonts w:ascii="David" w:hAnsi="David" w:cs="David"/>
                <w:rtl/>
              </w:rPr>
              <w:t>של</w:t>
            </w:r>
            <w:r w:rsidRPr="005B2965">
              <w:rPr>
                <w:rFonts w:ascii="David" w:hAnsi="David" w:cs="David"/>
              </w:rPr>
              <w:t xml:space="preserve"> </w:t>
            </w:r>
            <w:r w:rsidRPr="005B2965">
              <w:rPr>
                <w:rFonts w:ascii="David" w:hAnsi="David" w:cs="David"/>
                <w:rtl/>
              </w:rPr>
              <w:t>המכשירים</w:t>
            </w:r>
            <w:r w:rsidRPr="005B2965">
              <w:rPr>
                <w:rFonts w:ascii="David" w:hAnsi="David" w:cs="David"/>
              </w:rPr>
              <w:t xml:space="preserve"> </w:t>
            </w:r>
            <w:r w:rsidRPr="005B2965">
              <w:rPr>
                <w:rFonts w:ascii="David" w:hAnsi="David" w:cs="David"/>
                <w:rtl/>
              </w:rPr>
              <w:t>והמכונות</w:t>
            </w:r>
            <w:r w:rsidRPr="005B2965">
              <w:rPr>
                <w:rFonts w:ascii="David" w:hAnsi="David" w:cs="David"/>
              </w:rPr>
              <w:t xml:space="preserve"> </w:t>
            </w:r>
            <w:r w:rsidRPr="005B2965">
              <w:rPr>
                <w:rFonts w:ascii="David" w:hAnsi="David" w:cs="David"/>
                <w:rtl/>
              </w:rPr>
              <w:t>האלה</w:t>
            </w:r>
            <w:r w:rsidRPr="005B2965">
              <w:rPr>
                <w:rFonts w:ascii="David" w:hAnsi="David" w:cs="David"/>
              </w:rPr>
              <w:t>?</w:t>
            </w:r>
          </w:p>
          <w:p w14:paraId="4D141154" w14:textId="77777777" w:rsidR="005B2965" w:rsidRPr="005B2965" w:rsidRDefault="005B2965" w:rsidP="005B2965">
            <w:pPr>
              <w:spacing w:line="360" w:lineRule="auto"/>
              <w:ind w:right="113"/>
              <w:rPr>
                <w:rFonts w:ascii="David" w:hAnsi="David" w:cs="David"/>
                <w:rtl/>
              </w:rPr>
            </w:pPr>
            <w:r w:rsidRPr="005B2965">
              <w:rPr>
                <w:rFonts w:ascii="David" w:hAnsi="David" w:cs="David"/>
                <w:rtl/>
              </w:rPr>
              <w:t xml:space="preserve">הדיון סביב השאלות נועד לברור ידע מוקדם של התלמידים בנושאים </w:t>
            </w:r>
            <w:r w:rsidRPr="005B2965">
              <w:rPr>
                <w:rFonts w:ascii="David" w:hAnsi="David" w:cs="David"/>
                <w:b/>
                <w:bCs/>
                <w:rtl/>
              </w:rPr>
              <w:t>אנרגיה שמקורה בחומרי דלק, חום ואנרגיה חשמלית.</w:t>
            </w:r>
            <w:r w:rsidRPr="005B2965">
              <w:rPr>
                <w:rFonts w:ascii="David" w:hAnsi="David" w:cs="David"/>
                <w:rtl/>
              </w:rPr>
              <w:t xml:space="preserve"> </w:t>
            </w:r>
          </w:p>
          <w:p w14:paraId="15E9B290" w14:textId="77777777" w:rsidR="005B2965" w:rsidRPr="005B2965" w:rsidRDefault="005B2965" w:rsidP="005B2965">
            <w:pPr>
              <w:spacing w:line="360" w:lineRule="auto"/>
              <w:ind w:right="113"/>
              <w:rPr>
                <w:rFonts w:ascii="David" w:hAnsi="David" w:cs="David"/>
                <w:b/>
                <w:bCs/>
                <w:rtl/>
              </w:rPr>
            </w:pPr>
            <w:r w:rsidRPr="005B2965">
              <w:rPr>
                <w:rFonts w:ascii="David" w:hAnsi="David" w:cs="David"/>
                <w:b/>
                <w:bCs/>
                <w:rtl/>
              </w:rPr>
              <w:t>פתיחה לפרק חומרי דלק בפעולה</w:t>
            </w:r>
          </w:p>
          <w:p w14:paraId="7934F2CF" w14:textId="77777777" w:rsidR="00310553" w:rsidRPr="005B2965" w:rsidRDefault="005B2965" w:rsidP="005B2965">
            <w:pPr>
              <w:spacing w:line="360" w:lineRule="auto"/>
              <w:ind w:right="113"/>
              <w:rPr>
                <w:rFonts w:ascii="David" w:hAnsi="David" w:cs="David"/>
                <w:rtl/>
              </w:rPr>
            </w:pPr>
            <w:r w:rsidRPr="005B2965">
              <w:rPr>
                <w:rFonts w:ascii="David" w:hAnsi="David" w:cs="David"/>
                <w:rtl/>
              </w:rPr>
              <w:t xml:space="preserve">יחידת לימוד זו תעסוק בהכרות עם חומרי הדלק בעבר ובהווה שהם מקור חשוב ביותר להפקת חום שאותו מנצלים לביצוע פעולות חיוניות. גם האנרגיה החשמלית, שהיא כיום סוג האנרגיה הנפוץ יותר והמוכר יותר לתלמידים, מופקת ברוב ארצות העולם, ובכלל זה בארצנו, בתהליך שתחילתו בשרפת חומרי דלק. </w:t>
            </w:r>
          </w:p>
          <w:p w14:paraId="5C35FB93" w14:textId="76ECE73F" w:rsidR="005B2965" w:rsidRPr="005B2965" w:rsidRDefault="005B2965" w:rsidP="005B2965">
            <w:pPr>
              <w:spacing w:line="360" w:lineRule="auto"/>
              <w:ind w:right="113"/>
              <w:rPr>
                <w:rFonts w:ascii="David" w:hAnsi="David" w:cs="David"/>
                <w:rtl/>
              </w:rPr>
            </w:pPr>
            <w:r w:rsidRPr="005B2965">
              <w:rPr>
                <w:rFonts w:ascii="David" w:hAnsi="David" w:cs="David"/>
                <w:rtl/>
              </w:rPr>
              <w:t>עוד לפני שמתחילים לסייר ב"יריד חומרי דלק" (הפעילות הבאה) מוצע לברר את</w:t>
            </w:r>
            <w:r w:rsidR="000915F5">
              <w:rPr>
                <w:rFonts w:ascii="David" w:hAnsi="David" w:cs="David" w:hint="cs"/>
                <w:rtl/>
              </w:rPr>
              <w:t xml:space="preserve"> </w:t>
            </w:r>
            <w:r w:rsidRPr="005B2965">
              <w:rPr>
                <w:rFonts w:ascii="David" w:hAnsi="David" w:cs="David"/>
                <w:rtl/>
              </w:rPr>
              <w:t xml:space="preserve">התפיסות של הלומדים ביחס למושג </w:t>
            </w:r>
            <w:r w:rsidRPr="005B2965">
              <w:rPr>
                <w:rFonts w:ascii="David" w:hAnsi="David" w:cs="David"/>
                <w:b/>
                <w:bCs/>
                <w:rtl/>
              </w:rPr>
              <w:t>חומרי דלק</w:t>
            </w:r>
            <w:r w:rsidRPr="005B2965">
              <w:rPr>
                <w:rFonts w:ascii="David" w:hAnsi="David" w:cs="David"/>
                <w:rtl/>
              </w:rPr>
              <w:t>, לחומרי הדלק שהם מכירים</w:t>
            </w:r>
            <w:r w:rsidR="000915F5">
              <w:rPr>
                <w:rFonts w:ascii="David" w:hAnsi="David" w:cs="David" w:hint="cs"/>
                <w:rtl/>
              </w:rPr>
              <w:t xml:space="preserve"> </w:t>
            </w:r>
            <w:r w:rsidRPr="005B2965">
              <w:rPr>
                <w:rFonts w:ascii="David" w:hAnsi="David" w:cs="David"/>
                <w:rtl/>
              </w:rPr>
              <w:t>ו</w:t>
            </w:r>
            <w:r w:rsidRPr="005B2965">
              <w:rPr>
                <w:rFonts w:ascii="David" w:hAnsi="David" w:cs="David"/>
                <w:b/>
                <w:bCs/>
                <w:rtl/>
              </w:rPr>
              <w:t>לשימושים</w:t>
            </w:r>
            <w:r w:rsidRPr="005B2965">
              <w:rPr>
                <w:rFonts w:ascii="David" w:hAnsi="David" w:cs="David"/>
                <w:rtl/>
              </w:rPr>
              <w:t xml:space="preserve"> שעושים בהם.</w:t>
            </w:r>
          </w:p>
        </w:tc>
      </w:tr>
      <w:tr w:rsidR="009E5374" w:rsidRPr="005B2965"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5B2965" w:rsidRDefault="00AC28AA" w:rsidP="00067D51">
            <w:pPr>
              <w:pStyle w:val="3"/>
              <w:spacing w:before="240"/>
              <w:ind w:left="0" w:right="0"/>
              <w:contextualSpacing/>
              <w:rPr>
                <w:color w:val="auto"/>
                <w:rtl/>
              </w:rPr>
            </w:pPr>
            <w:r w:rsidRPr="005B2965">
              <w:rPr>
                <w:color w:val="auto"/>
                <w:rtl/>
              </w:rPr>
              <w:t>התנסות</w:t>
            </w:r>
          </w:p>
        </w:tc>
        <w:tc>
          <w:tcPr>
            <w:tcW w:w="7938" w:type="dxa"/>
            <w:vAlign w:val="center"/>
          </w:tcPr>
          <w:p w14:paraId="5E13C4E4" w14:textId="77777777" w:rsidR="005B2965" w:rsidRPr="005B2965" w:rsidRDefault="005B2965" w:rsidP="005B2965">
            <w:pPr>
              <w:spacing w:before="60" w:line="360" w:lineRule="auto"/>
              <w:rPr>
                <w:rFonts w:ascii="David" w:hAnsi="David" w:cs="David"/>
              </w:rPr>
            </w:pPr>
            <w:r w:rsidRPr="005B2965">
              <w:rPr>
                <w:rFonts w:ascii="David" w:hAnsi="David" w:cs="David"/>
                <w:rtl/>
              </w:rPr>
              <w:t>עורכים סיור וירטואלי ב</w:t>
            </w:r>
            <w:r w:rsidRPr="005B2965">
              <w:rPr>
                <w:rFonts w:ascii="David" w:hAnsi="David" w:cs="David"/>
                <w:b/>
                <w:bCs/>
                <w:rtl/>
              </w:rPr>
              <w:t>יריד</w:t>
            </w:r>
            <w:r w:rsidRPr="005B2965">
              <w:rPr>
                <w:rFonts w:ascii="David" w:hAnsi="David" w:cs="David"/>
                <w:b/>
                <w:bCs/>
              </w:rPr>
              <w:t xml:space="preserve"> </w:t>
            </w:r>
            <w:r w:rsidRPr="005B2965">
              <w:rPr>
                <w:rFonts w:ascii="David" w:hAnsi="David" w:cs="David"/>
                <w:b/>
                <w:bCs/>
                <w:rtl/>
              </w:rPr>
              <w:t>חומרי</w:t>
            </w:r>
            <w:r w:rsidRPr="005B2965">
              <w:rPr>
                <w:rFonts w:ascii="David" w:hAnsi="David" w:cs="David"/>
                <w:b/>
                <w:bCs/>
              </w:rPr>
              <w:t xml:space="preserve"> </w:t>
            </w:r>
            <w:r w:rsidRPr="005B2965">
              <w:rPr>
                <w:rFonts w:ascii="David" w:hAnsi="David" w:cs="David"/>
                <w:b/>
                <w:bCs/>
                <w:rtl/>
              </w:rPr>
              <w:t>הדלק</w:t>
            </w:r>
            <w:r w:rsidRPr="005B2965">
              <w:rPr>
                <w:rFonts w:ascii="David" w:hAnsi="David" w:cs="David"/>
                <w:b/>
                <w:bCs/>
              </w:rPr>
              <w:t xml:space="preserve"> </w:t>
            </w:r>
            <w:r w:rsidRPr="005B2965">
              <w:rPr>
                <w:rFonts w:ascii="David" w:hAnsi="David" w:cs="David"/>
                <w:b/>
                <w:bCs/>
                <w:rtl/>
              </w:rPr>
              <w:t>הגיע</w:t>
            </w:r>
            <w:r w:rsidRPr="005B2965">
              <w:rPr>
                <w:rFonts w:ascii="David" w:hAnsi="David" w:cs="David"/>
                <w:b/>
                <w:bCs/>
              </w:rPr>
              <w:t>!</w:t>
            </w:r>
            <w:r w:rsidRPr="005B2965">
              <w:rPr>
                <w:rFonts w:ascii="David" w:hAnsi="David" w:cs="David"/>
                <w:rtl/>
              </w:rPr>
              <w:t>, עמודים 52 - 53. עוברים מ"דוכן" ל"דוכן", קוראים את בועיות הדיבור וממיינים את חומרי הדלק על פי השימושים בהם בתקופות השונות.</w:t>
            </w:r>
          </w:p>
          <w:p w14:paraId="257C5CE2" w14:textId="3775421C" w:rsidR="00B74421" w:rsidRPr="005B2965" w:rsidRDefault="005B2965" w:rsidP="005B2965">
            <w:pPr>
              <w:spacing w:line="360" w:lineRule="auto"/>
              <w:rPr>
                <w:rFonts w:cs="David"/>
                <w:rtl/>
              </w:rPr>
            </w:pPr>
            <w:r w:rsidRPr="005B2965">
              <w:rPr>
                <w:rFonts w:cs="David"/>
                <w:rtl/>
              </w:rPr>
              <w:t>הצגת מגוון חומרי הדלק והשימוש בהם נועדה לעמת את הלומדים עם התפיסה החלופית לפיה "דלק" הוא החומר הנועד להנעת כלי רכב בלבד. ההתוודעות למגוון הרחב של חומרי הדלק עתידה לבנות את הבסיס הראשוני הדרוש למעבר הדרגתי אל התפיסה הפורמלית המקובלת אודות מהותם ושימושיהם הרבים של חומרי הדלק למיניהם.</w:t>
            </w:r>
          </w:p>
        </w:tc>
      </w:tr>
      <w:tr w:rsidR="009E5374" w:rsidRPr="005B2965"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5B2965" w:rsidRDefault="002B47C6" w:rsidP="00067D51">
            <w:pPr>
              <w:pStyle w:val="3"/>
              <w:spacing w:before="240"/>
              <w:ind w:left="0" w:right="0"/>
              <w:contextualSpacing/>
              <w:rPr>
                <w:color w:val="auto"/>
                <w:rtl/>
              </w:rPr>
            </w:pPr>
            <w:r w:rsidRPr="005B2965">
              <w:rPr>
                <w:rFonts w:hint="cs"/>
                <w:color w:val="auto"/>
                <w:rtl/>
              </w:rPr>
              <w:lastRenderedPageBreak/>
              <w:t>המשגה</w:t>
            </w:r>
          </w:p>
        </w:tc>
        <w:tc>
          <w:tcPr>
            <w:tcW w:w="7938" w:type="dxa"/>
            <w:vAlign w:val="center"/>
          </w:tcPr>
          <w:p w14:paraId="6AEF0E4B" w14:textId="77777777" w:rsidR="005B2965" w:rsidRPr="005B2965" w:rsidRDefault="005B2965" w:rsidP="005B2965">
            <w:pPr>
              <w:spacing w:line="360" w:lineRule="auto"/>
              <w:rPr>
                <w:rFonts w:ascii="David" w:hAnsi="David" w:cs="David"/>
              </w:rPr>
            </w:pPr>
            <w:r w:rsidRPr="005B2965">
              <w:rPr>
                <w:rFonts w:ascii="David" w:hAnsi="David" w:cs="David"/>
                <w:rtl/>
              </w:rPr>
              <w:t>קוראים את קטע המידע בראש עמוד 54. מדגישים את המושגים המודגשים חומרי דלק ומקורות אנרגיה והקשר ביניהם.</w:t>
            </w:r>
          </w:p>
          <w:p w14:paraId="700439D2" w14:textId="77777777" w:rsidR="005B2965" w:rsidRPr="005B2965" w:rsidRDefault="005B2965" w:rsidP="005B2965">
            <w:pPr>
              <w:spacing w:line="360" w:lineRule="auto"/>
              <w:rPr>
                <w:rFonts w:ascii="David" w:hAnsi="David" w:cs="David"/>
                <w:rtl/>
              </w:rPr>
            </w:pPr>
            <w:r w:rsidRPr="005B2965">
              <w:rPr>
                <w:rFonts w:ascii="David" w:hAnsi="David" w:cs="David"/>
                <w:rtl/>
              </w:rPr>
              <w:t>שואלים: אילו חומרי דלק אתם מכירים? איזו תועלת מביאים לנו חומרי הדלק?</w:t>
            </w:r>
          </w:p>
          <w:p w14:paraId="6D2B20C0" w14:textId="77777777" w:rsidR="005B2965" w:rsidRPr="005B2965" w:rsidRDefault="005B2965" w:rsidP="005B2965">
            <w:pPr>
              <w:spacing w:line="360" w:lineRule="auto"/>
              <w:rPr>
                <w:rFonts w:ascii="David" w:hAnsi="David" w:cs="David"/>
              </w:rPr>
            </w:pPr>
            <w:r w:rsidRPr="005B2965">
              <w:rPr>
                <w:rFonts w:ascii="David" w:hAnsi="David" w:cs="David"/>
                <w:rtl/>
              </w:rPr>
              <w:t>מבצעים את המשימה האוריינית</w:t>
            </w:r>
            <w:r w:rsidRPr="005B2965">
              <w:rPr>
                <w:rFonts w:ascii="Bnarkisim" w:cs="Bnarkisim" w:hint="cs"/>
                <w:color w:val="D3232A"/>
                <w:rtl/>
              </w:rPr>
              <w:t xml:space="preserve"> </w:t>
            </w:r>
            <w:r w:rsidRPr="005B2965">
              <w:rPr>
                <w:rFonts w:ascii="David" w:hAnsi="David" w:cs="David"/>
                <w:b/>
                <w:bCs/>
                <w:rtl/>
              </w:rPr>
              <w:t>מהי</w:t>
            </w:r>
            <w:r w:rsidRPr="005B2965">
              <w:rPr>
                <w:rFonts w:ascii="David" w:hAnsi="David" w:cs="David"/>
                <w:b/>
                <w:bCs/>
              </w:rPr>
              <w:t xml:space="preserve"> </w:t>
            </w:r>
            <w:r w:rsidRPr="005B2965">
              <w:rPr>
                <w:rFonts w:ascii="David" w:hAnsi="David" w:cs="David"/>
                <w:b/>
                <w:bCs/>
                <w:rtl/>
              </w:rPr>
              <w:t>התועלת</w:t>
            </w:r>
            <w:r w:rsidRPr="005B2965">
              <w:rPr>
                <w:rFonts w:ascii="David" w:hAnsi="David" w:cs="David"/>
                <w:b/>
                <w:bCs/>
              </w:rPr>
              <w:t xml:space="preserve"> </w:t>
            </w:r>
            <w:r w:rsidRPr="005B2965">
              <w:rPr>
                <w:rFonts w:ascii="David" w:hAnsi="David" w:cs="David"/>
                <w:b/>
                <w:bCs/>
                <w:rtl/>
              </w:rPr>
              <w:t>בחומרי</w:t>
            </w:r>
            <w:r w:rsidRPr="005B2965">
              <w:rPr>
                <w:rFonts w:ascii="David" w:hAnsi="David" w:cs="David"/>
                <w:b/>
                <w:bCs/>
              </w:rPr>
              <w:t xml:space="preserve"> </w:t>
            </w:r>
            <w:r w:rsidRPr="005B2965">
              <w:rPr>
                <w:rFonts w:ascii="David" w:hAnsi="David" w:cs="David"/>
                <w:b/>
                <w:bCs/>
                <w:rtl/>
              </w:rPr>
              <w:t>דלק</w:t>
            </w:r>
            <w:r w:rsidRPr="005B2965">
              <w:rPr>
                <w:rFonts w:ascii="David" w:hAnsi="David" w:cs="David"/>
                <w:b/>
                <w:bCs/>
              </w:rPr>
              <w:t>?</w:t>
            </w:r>
            <w:r w:rsidRPr="005B2965">
              <w:rPr>
                <w:rFonts w:ascii="David" w:hAnsi="David" w:cs="David"/>
                <w:rtl/>
              </w:rPr>
              <w:t xml:space="preserve"> </w:t>
            </w:r>
            <w:r w:rsidRPr="005B2965">
              <w:rPr>
                <w:rFonts w:ascii="David" w:hAnsi="David" w:cs="David" w:hint="cs"/>
                <w:rtl/>
              </w:rPr>
              <w:t>בעמודים 54 - 56. קוראים את קטע המידע ועונים על השאלות בשוליים ועל שאלות הסיכום.</w:t>
            </w:r>
          </w:p>
          <w:p w14:paraId="2A946282" w14:textId="77777777" w:rsidR="005B2965" w:rsidRPr="005B2965" w:rsidRDefault="005B2965" w:rsidP="005B2965">
            <w:pPr>
              <w:spacing w:line="360" w:lineRule="auto"/>
              <w:rPr>
                <w:rFonts w:ascii="David" w:hAnsi="David" w:cs="David"/>
                <w:rtl/>
              </w:rPr>
            </w:pPr>
            <w:r w:rsidRPr="005B2965">
              <w:rPr>
                <w:rFonts w:ascii="David" w:hAnsi="David" w:cs="David"/>
                <w:rtl/>
              </w:rPr>
              <w:t xml:space="preserve">המשימה מציגה את השימושים בחומרי דלק בראייה היסטורית (עבר, הווה ובעתיד). השאלות שמופיעות בשוליים נועדו לסייע בהבנת הטקסט. מומלץ להציג בתערוכה את חומרי הדלק שמוזכרים בקטעי המידע ולבקש מהתלמידים לזהות אותם. </w:t>
            </w:r>
          </w:p>
          <w:p w14:paraId="6F1C0CCE" w14:textId="2FD67B34" w:rsidR="005B2965" w:rsidRPr="005B2965" w:rsidRDefault="005B2965" w:rsidP="005B2965">
            <w:pPr>
              <w:spacing w:line="360" w:lineRule="auto"/>
              <w:ind w:left="33"/>
              <w:rPr>
                <w:rFonts w:ascii="David" w:hAnsi="David" w:cs="David"/>
                <w:b/>
                <w:bCs/>
              </w:rPr>
            </w:pPr>
            <w:r w:rsidRPr="005B2965">
              <w:rPr>
                <w:rFonts w:ascii="David" w:hAnsi="David" w:cs="David"/>
                <w:rtl/>
              </w:rPr>
              <w:t>חשוב להסב את תשומת לבם של הלומדים לתמורות שחלו במשך הזמן</w:t>
            </w:r>
            <w:r w:rsidRPr="005B2965">
              <w:rPr>
                <w:rFonts w:ascii="David" w:hAnsi="David" w:cs="David" w:hint="cs"/>
                <w:rtl/>
              </w:rPr>
              <w:t xml:space="preserve"> </w:t>
            </w:r>
            <w:r w:rsidRPr="005B2965">
              <w:rPr>
                <w:rFonts w:ascii="David" w:hAnsi="David" w:cs="David"/>
                <w:rtl/>
              </w:rPr>
              <w:t>בחומרי דלק ובשימושים בהם, ולקשר אותן לשינויים שחלו בצרכים החברתיים והתרבותיים.</w:t>
            </w:r>
            <w:r w:rsidRPr="005B2965">
              <w:rPr>
                <w:rFonts w:ascii="David" w:hAnsi="David" w:cs="David"/>
                <w:b/>
                <w:bCs/>
                <w:rtl/>
              </w:rPr>
              <w:t xml:space="preserve"> </w:t>
            </w:r>
            <w:r w:rsidRPr="005B2965">
              <w:rPr>
                <w:rFonts w:ascii="David" w:hAnsi="David" w:cs="David"/>
                <w:rtl/>
              </w:rPr>
              <w:t>זה מתקשר לתחום התוכן טכנולוגיה בהקשר לפתרונות שהאדם פיתח כמענה לצרכים/בעיות וכן לשינויים שחלו בהם במשך השנים בעקבות חומרי דלק חדשים שהתפתחו והצרכים שהשתנו.</w:t>
            </w:r>
            <w:r w:rsidRPr="005B2965">
              <w:rPr>
                <w:rFonts w:ascii="David" w:hAnsi="David" w:cs="David"/>
                <w:b/>
                <w:bCs/>
                <w:rtl/>
              </w:rPr>
              <w:t xml:space="preserve"> </w:t>
            </w:r>
          </w:p>
          <w:p w14:paraId="22242995" w14:textId="77777777" w:rsidR="005B2965" w:rsidRPr="005B2965" w:rsidRDefault="005B2965" w:rsidP="005B2965">
            <w:pPr>
              <w:spacing w:line="360" w:lineRule="auto"/>
              <w:rPr>
                <w:rFonts w:ascii="David" w:hAnsi="David" w:cs="David"/>
                <w:b/>
                <w:bCs/>
                <w:rtl/>
              </w:rPr>
            </w:pPr>
            <w:r w:rsidRPr="005B2965">
              <w:rPr>
                <w:rFonts w:ascii="David" w:hAnsi="David" w:cs="David"/>
                <w:rtl/>
              </w:rPr>
              <w:t>חשוב לשים לב שבשפת היומיום משתמשים במושג דלק כחומר הדלק שבו מתדלקים כלי תחבורה. חשוב להאיר את עיני התלמידים שהמושג חומרי דלק הוא מושג כולל שאליו משתייכים גם חומרים בעירים שונים שהאדם מנצל אותם להפקת חום ואור.</w:t>
            </w:r>
          </w:p>
          <w:p w14:paraId="18E7B3F4" w14:textId="605BFE96" w:rsidR="00AC09BC" w:rsidRPr="005B2965" w:rsidRDefault="005B2965" w:rsidP="005B2965">
            <w:pPr>
              <w:spacing w:line="360" w:lineRule="auto"/>
              <w:rPr>
                <w:rFonts w:ascii="David" w:hAnsi="David" w:cs="David"/>
                <w:rtl/>
              </w:rPr>
            </w:pPr>
            <w:r w:rsidRPr="005B2965">
              <w:rPr>
                <w:rFonts w:ascii="David" w:hAnsi="David" w:cs="David"/>
                <w:rtl/>
              </w:rPr>
              <w:t>חשוב לעורר את השאלה: מה הניע את בני האדם לחפש חומרי דלק אחרים? למשל, מדוע בימינו השימוש בחומר הדלק עץ אינו שולט כמו בעבר? איזו בעיה (או בעיות) מניעה אותנו לחשוב על חומרי דלק אחרים לשימוש בעתיד?</w:t>
            </w:r>
          </w:p>
        </w:tc>
      </w:tr>
      <w:tr w:rsidR="008A6C59" w:rsidRPr="005B2965"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5B2965" w:rsidRDefault="008A6C59" w:rsidP="00067D51">
            <w:pPr>
              <w:pStyle w:val="3"/>
              <w:spacing w:before="240"/>
              <w:ind w:left="0" w:right="0"/>
              <w:contextualSpacing/>
              <w:rPr>
                <w:color w:val="auto"/>
                <w:rtl/>
              </w:rPr>
            </w:pPr>
            <w:r w:rsidRPr="005B2965">
              <w:rPr>
                <w:color w:val="auto"/>
                <w:rtl/>
              </w:rPr>
              <w:lastRenderedPageBreak/>
              <w:t>יישום</w:t>
            </w:r>
          </w:p>
        </w:tc>
        <w:tc>
          <w:tcPr>
            <w:tcW w:w="7938" w:type="dxa"/>
            <w:vAlign w:val="center"/>
          </w:tcPr>
          <w:p w14:paraId="496D364A" w14:textId="7C71313D" w:rsidR="005B2965" w:rsidRPr="005B2965" w:rsidRDefault="005B2965" w:rsidP="005B2965">
            <w:pPr>
              <w:numPr>
                <w:ilvl w:val="0"/>
                <w:numId w:val="22"/>
              </w:numPr>
              <w:tabs>
                <w:tab w:val="clear" w:pos="360"/>
                <w:tab w:val="num" w:pos="393"/>
              </w:tabs>
              <w:spacing w:line="360" w:lineRule="auto"/>
              <w:ind w:left="393"/>
              <w:rPr>
                <w:rFonts w:ascii="David" w:hAnsi="David" w:cs="David"/>
              </w:rPr>
            </w:pPr>
            <w:r w:rsidRPr="005B2965">
              <w:rPr>
                <w:rFonts w:ascii="David" w:hAnsi="David" w:cs="David"/>
                <w:rtl/>
              </w:rPr>
              <w:t xml:space="preserve">צופים בסרטון מהם </w:t>
            </w:r>
            <w:hyperlink r:id="rId8" w:tooltip="יו-טיוב" w:history="1">
              <w:r w:rsidRPr="005B2965">
                <w:rPr>
                  <w:rStyle w:val="Hyperlink"/>
                  <w:rFonts w:ascii="David" w:hAnsi="David" w:cs="David"/>
                  <w:rtl/>
                </w:rPr>
                <w:t>חומרי דלק?</w:t>
              </w:r>
            </w:hyperlink>
            <w:r w:rsidRPr="005B2965">
              <w:rPr>
                <w:rFonts w:ascii="David" w:hAnsi="David" w:cs="David"/>
                <w:rtl/>
              </w:rPr>
              <w:t xml:space="preserve"> (ערוץ לוגי)</w:t>
            </w:r>
          </w:p>
          <w:p w14:paraId="7DC88354" w14:textId="77777777" w:rsidR="005B2965" w:rsidRPr="005B2965" w:rsidRDefault="005B2965" w:rsidP="005B2965">
            <w:pPr>
              <w:spacing w:line="360" w:lineRule="auto"/>
              <w:ind w:left="393"/>
              <w:rPr>
                <w:rFonts w:ascii="David" w:hAnsi="David" w:cs="David"/>
              </w:rPr>
            </w:pPr>
            <w:r w:rsidRPr="005B2965">
              <w:rPr>
                <w:rFonts w:ascii="David" w:hAnsi="David" w:cs="David"/>
                <w:rtl/>
              </w:rPr>
              <w:t>עונים על השאלה: מהו חומר דלק?</w:t>
            </w:r>
          </w:p>
          <w:p w14:paraId="1063348A" w14:textId="21E6F47D" w:rsidR="005B2965" w:rsidRPr="005B2965" w:rsidRDefault="005B2965" w:rsidP="005B2965">
            <w:pPr>
              <w:numPr>
                <w:ilvl w:val="0"/>
                <w:numId w:val="22"/>
              </w:numPr>
              <w:tabs>
                <w:tab w:val="clear" w:pos="360"/>
                <w:tab w:val="num" w:pos="393"/>
              </w:tabs>
              <w:spacing w:line="360" w:lineRule="auto"/>
              <w:ind w:left="393"/>
              <w:rPr>
                <w:rFonts w:ascii="David" w:hAnsi="David" w:cs="David"/>
              </w:rPr>
            </w:pPr>
            <w:r w:rsidRPr="005B2965">
              <w:rPr>
                <w:rFonts w:ascii="David" w:hAnsi="David" w:cs="David"/>
                <w:rtl/>
              </w:rPr>
              <w:t xml:space="preserve">נכנסים לאתר </w:t>
            </w:r>
            <w:r w:rsidRPr="005B2965">
              <w:rPr>
                <w:rFonts w:ascii="David" w:hAnsi="David" w:cs="David"/>
                <w:b/>
                <w:bCs/>
                <w:rtl/>
              </w:rPr>
              <w:t>סבבה- שומרים על הסביבה</w:t>
            </w:r>
            <w:r w:rsidRPr="005B2965">
              <w:rPr>
                <w:rFonts w:ascii="David" w:hAnsi="David" w:cs="David"/>
                <w:rtl/>
              </w:rPr>
              <w:t xml:space="preserve"> בקישור </w:t>
            </w:r>
            <w:hyperlink r:id="rId9" w:tooltip="אתר סבבה" w:history="1">
              <w:r w:rsidRPr="005B2965">
                <w:rPr>
                  <w:rStyle w:val="Hyperlink"/>
                  <w:rFonts w:ascii="David" w:hAnsi="David" w:cs="David"/>
                  <w:rtl/>
                </w:rPr>
                <w:t>הבא</w:t>
              </w:r>
            </w:hyperlink>
            <w:r w:rsidRPr="005B2965">
              <w:rPr>
                <w:rFonts w:ascii="David" w:hAnsi="David" w:cs="David"/>
                <w:rtl/>
              </w:rPr>
              <w:t>.</w:t>
            </w:r>
          </w:p>
          <w:p w14:paraId="48E351E6" w14:textId="77777777" w:rsidR="005B2965" w:rsidRPr="005B2965" w:rsidRDefault="005B2965" w:rsidP="000915F5">
            <w:pPr>
              <w:spacing w:line="360" w:lineRule="auto"/>
              <w:ind w:left="393"/>
              <w:rPr>
                <w:rFonts w:ascii="David" w:hAnsi="David" w:cs="David"/>
              </w:rPr>
            </w:pPr>
            <w:r w:rsidRPr="005B2965">
              <w:rPr>
                <w:rFonts w:ascii="David" w:hAnsi="David" w:cs="David"/>
                <w:rtl/>
              </w:rPr>
              <w:t>וקוראים את קטעי המידע הבאים:</w:t>
            </w:r>
          </w:p>
          <w:p w14:paraId="53C9AE22" w14:textId="77777777" w:rsidR="005B2965" w:rsidRPr="005B2965" w:rsidRDefault="005B2965" w:rsidP="000915F5">
            <w:pPr>
              <w:spacing w:line="360" w:lineRule="auto"/>
              <w:ind w:left="393"/>
              <w:rPr>
                <w:rFonts w:ascii="David" w:hAnsi="David" w:cs="David"/>
              </w:rPr>
            </w:pPr>
            <w:r w:rsidRPr="005B2965">
              <w:rPr>
                <w:rFonts w:ascii="David" w:hAnsi="David" w:cs="David"/>
                <w:rtl/>
              </w:rPr>
              <w:t>דלק מאובנים- גז</w:t>
            </w:r>
          </w:p>
          <w:p w14:paraId="7B2A366C" w14:textId="77777777" w:rsidR="005B2965" w:rsidRPr="005B2965" w:rsidRDefault="005B2965" w:rsidP="005B2965">
            <w:pPr>
              <w:spacing w:line="360" w:lineRule="auto"/>
              <w:ind w:left="393"/>
              <w:rPr>
                <w:rFonts w:ascii="David" w:hAnsi="David" w:cs="David"/>
              </w:rPr>
            </w:pPr>
            <w:r w:rsidRPr="005B2965">
              <w:rPr>
                <w:rFonts w:ascii="David" w:hAnsi="David" w:cs="David"/>
                <w:rtl/>
              </w:rPr>
              <w:t>דלק מאובנים- פחם</w:t>
            </w:r>
          </w:p>
          <w:p w14:paraId="1D76D8E7" w14:textId="77777777" w:rsidR="005B2965" w:rsidRPr="005B2965" w:rsidRDefault="005B2965" w:rsidP="005B2965">
            <w:pPr>
              <w:spacing w:line="360" w:lineRule="auto"/>
              <w:ind w:left="393"/>
              <w:rPr>
                <w:rFonts w:ascii="David" w:hAnsi="David" w:cs="David"/>
              </w:rPr>
            </w:pPr>
            <w:r w:rsidRPr="005B2965">
              <w:rPr>
                <w:rFonts w:ascii="David" w:hAnsi="David" w:cs="David"/>
                <w:rtl/>
              </w:rPr>
              <w:t>דלק מאובנים- נפט</w:t>
            </w:r>
          </w:p>
          <w:p w14:paraId="736BDF92" w14:textId="760C7A00" w:rsidR="005B2965" w:rsidRPr="005B2965" w:rsidRDefault="005B2965" w:rsidP="005B2965">
            <w:pPr>
              <w:numPr>
                <w:ilvl w:val="0"/>
                <w:numId w:val="22"/>
              </w:numPr>
              <w:tabs>
                <w:tab w:val="clear" w:pos="360"/>
                <w:tab w:val="num" w:pos="393"/>
              </w:tabs>
              <w:spacing w:line="360" w:lineRule="auto"/>
              <w:ind w:left="393"/>
              <w:rPr>
                <w:rFonts w:ascii="David" w:hAnsi="David" w:cs="David"/>
              </w:rPr>
            </w:pPr>
            <w:r w:rsidRPr="005B2965">
              <w:rPr>
                <w:rFonts w:ascii="David" w:hAnsi="David" w:cs="David"/>
                <w:rtl/>
              </w:rPr>
              <w:t xml:space="preserve">מוצע להיכנס לאתר </w:t>
            </w:r>
            <w:hyperlink r:id="rId10" w:tooltip="אתר במבט מקוון" w:history="1">
              <w:r w:rsidRPr="005B2965">
                <w:rPr>
                  <w:rStyle w:val="Hyperlink"/>
                  <w:rFonts w:ascii="David" w:hAnsi="David" w:cs="David"/>
                  <w:b/>
                  <w:bCs/>
                  <w:rtl/>
                </w:rPr>
                <w:t>במבט מקוון</w:t>
              </w:r>
            </w:hyperlink>
            <w:r w:rsidRPr="005B2965">
              <w:rPr>
                <w:rFonts w:ascii="David" w:hAnsi="David" w:cs="David"/>
                <w:rtl/>
              </w:rPr>
              <w:t xml:space="preserve"> (מנויים) לספר הדיגיטלי, עמוד 55 לפעילות </w:t>
            </w:r>
            <w:r w:rsidRPr="005B2965">
              <w:rPr>
                <w:rFonts w:ascii="David" w:hAnsi="David" w:cs="David"/>
                <w:b/>
                <w:bCs/>
                <w:rtl/>
              </w:rPr>
              <w:t>חומרי דלק</w:t>
            </w:r>
            <w:r w:rsidRPr="005B2965">
              <w:rPr>
                <w:rFonts w:ascii="David" w:hAnsi="David" w:cs="David"/>
                <w:rtl/>
              </w:rPr>
              <w:t>. בפעילות זו התלמידים מכינים כרטיס אפיון לחומר דלק, מוסיפים תמונה עם שימוש בחומר הדלק ומעלים ללוח השיתופי.</w:t>
            </w:r>
          </w:p>
          <w:p w14:paraId="0C6CD316" w14:textId="77777777" w:rsidR="005B2965" w:rsidRPr="005B2965" w:rsidRDefault="005B2965" w:rsidP="005B2965">
            <w:pPr>
              <w:spacing w:line="360" w:lineRule="auto"/>
              <w:rPr>
                <w:rFonts w:ascii="David" w:hAnsi="David" w:cs="David"/>
              </w:rPr>
            </w:pPr>
            <w:r w:rsidRPr="005B2965">
              <w:rPr>
                <w:rFonts w:ascii="David" w:hAnsi="David" w:cs="David"/>
                <w:rtl/>
              </w:rPr>
              <w:t xml:space="preserve">מבצעים את המשימה </w:t>
            </w:r>
            <w:r w:rsidRPr="005B2965">
              <w:rPr>
                <w:rFonts w:ascii="David" w:hAnsi="David" w:cs="David"/>
                <w:b/>
                <w:bCs/>
                <w:rtl/>
              </w:rPr>
              <w:t>מדע וטכנולוגיה בבית</w:t>
            </w:r>
            <w:r w:rsidRPr="005B2965">
              <w:rPr>
                <w:rFonts w:ascii="David" w:hAnsi="David" w:cs="David"/>
                <w:rtl/>
              </w:rPr>
              <w:t xml:space="preserve"> בעמוד 56. בודקים מהם חומרי הדלק שמשתמשים בהם בבית ומהי מטרת השימוש בהם.</w:t>
            </w:r>
          </w:p>
          <w:p w14:paraId="3F7D3D16" w14:textId="77777777" w:rsidR="00C051D5" w:rsidRPr="005B2965" w:rsidRDefault="005B2965" w:rsidP="005B2965">
            <w:pPr>
              <w:spacing w:line="360" w:lineRule="auto"/>
              <w:rPr>
                <w:rFonts w:ascii="David" w:hAnsi="David" w:cs="David"/>
                <w:rtl/>
              </w:rPr>
            </w:pPr>
            <w:r w:rsidRPr="005B2965">
              <w:rPr>
                <w:rFonts w:ascii="David" w:hAnsi="David" w:cs="David"/>
                <w:rtl/>
              </w:rPr>
              <w:t>מציגים את המידע בטבלה ומסיקים מסקנות.</w:t>
            </w:r>
          </w:p>
          <w:p w14:paraId="46540DFB" w14:textId="03489DBB" w:rsidR="005B2965" w:rsidRPr="005B2965" w:rsidRDefault="005B2965" w:rsidP="005B2965">
            <w:pPr>
              <w:numPr>
                <w:ilvl w:val="0"/>
                <w:numId w:val="22"/>
              </w:numPr>
              <w:tabs>
                <w:tab w:val="clear" w:pos="360"/>
                <w:tab w:val="num" w:pos="393"/>
              </w:tabs>
              <w:spacing w:line="360" w:lineRule="auto"/>
              <w:ind w:left="393"/>
              <w:rPr>
                <w:rFonts w:ascii="David" w:hAnsi="David" w:cs="David"/>
              </w:rPr>
            </w:pPr>
            <w:r w:rsidRPr="005B2965">
              <w:rPr>
                <w:rFonts w:ascii="David" w:hAnsi="David" w:cs="David"/>
                <w:rtl/>
              </w:rPr>
              <w:t xml:space="preserve">להעשרה ולהרחבה מומלץ להיכנס לאתר </w:t>
            </w:r>
            <w:r w:rsidRPr="005B2965">
              <w:rPr>
                <w:rFonts w:ascii="David" w:hAnsi="David" w:cs="David"/>
                <w:b/>
                <w:bCs/>
                <w:rtl/>
              </w:rPr>
              <w:t>אנרגיה בראש</w:t>
            </w:r>
            <w:r w:rsidRPr="005B2965">
              <w:rPr>
                <w:rFonts w:ascii="David" w:hAnsi="David" w:cs="David"/>
                <w:rtl/>
              </w:rPr>
              <w:t xml:space="preserve"> </w:t>
            </w:r>
            <w:r w:rsidRPr="005B2965">
              <w:rPr>
                <w:rFonts w:ascii="David" w:hAnsi="David" w:cs="David"/>
                <w:b/>
                <w:bCs/>
                <w:rtl/>
              </w:rPr>
              <w:t>אחר</w:t>
            </w:r>
            <w:r w:rsidRPr="005B2965">
              <w:rPr>
                <w:rFonts w:ascii="David" w:hAnsi="David" w:cs="David"/>
                <w:rtl/>
              </w:rPr>
              <w:t xml:space="preserve">, </w:t>
            </w:r>
            <w:hyperlink r:id="rId11" w:tooltip="אתר אנרגיה בראש אחר" w:history="1">
              <w:r w:rsidRPr="005B2965">
                <w:rPr>
                  <w:rStyle w:val="Hyperlink"/>
                  <w:rFonts w:ascii="David" w:hAnsi="David" w:cs="David"/>
                  <w:rtl/>
                </w:rPr>
                <w:t>סביבת הלמידה לכיתה ג</w:t>
              </w:r>
            </w:hyperlink>
            <w:r w:rsidRPr="005B2965">
              <w:rPr>
                <w:rFonts w:ascii="David" w:hAnsi="David" w:cs="David"/>
                <w:rtl/>
              </w:rPr>
              <w:t>, יחידות מתוקשבות וכותרים דיגיטליים.</w:t>
            </w:r>
          </w:p>
          <w:p w14:paraId="61DD82EE" w14:textId="581C58D4" w:rsidR="005B2965" w:rsidRPr="000915F5" w:rsidRDefault="005B2965" w:rsidP="000915F5">
            <w:pPr>
              <w:pStyle w:val="af0"/>
              <w:numPr>
                <w:ilvl w:val="0"/>
                <w:numId w:val="22"/>
              </w:numPr>
              <w:spacing w:line="360" w:lineRule="auto"/>
              <w:rPr>
                <w:rFonts w:ascii="David" w:hAnsi="David" w:cs="David"/>
                <w:rtl/>
              </w:rPr>
            </w:pPr>
            <w:r w:rsidRPr="000915F5">
              <w:rPr>
                <w:rFonts w:ascii="David" w:hAnsi="David" w:cs="David"/>
                <w:rtl/>
              </w:rPr>
              <w:t xml:space="preserve">מוצע להיכנס </w:t>
            </w:r>
            <w:hyperlink r:id="rId12" w:tooltip="אתר במבט מקוון" w:history="1">
              <w:r w:rsidR="000915F5" w:rsidRPr="000915F5">
                <w:rPr>
                  <w:rStyle w:val="Hyperlink"/>
                  <w:rFonts w:ascii="David" w:hAnsi="David" w:cs="David"/>
                  <w:b/>
                  <w:bCs/>
                  <w:rtl/>
                </w:rPr>
                <w:t>במבט מקוון</w:t>
              </w:r>
            </w:hyperlink>
            <w:r w:rsidR="000915F5" w:rsidRPr="000915F5">
              <w:rPr>
                <w:rFonts w:ascii="David" w:hAnsi="David" w:cs="David"/>
                <w:rtl/>
              </w:rPr>
              <w:t xml:space="preserve"> </w:t>
            </w:r>
            <w:r w:rsidRPr="000915F5">
              <w:rPr>
                <w:rFonts w:ascii="David" w:hAnsi="David" w:cs="David"/>
                <w:rtl/>
              </w:rPr>
              <w:t xml:space="preserve">(מנויים למשימה </w:t>
            </w:r>
            <w:r w:rsidRPr="000915F5">
              <w:rPr>
                <w:rFonts w:ascii="David" w:hAnsi="David" w:cs="David"/>
                <w:b/>
                <w:bCs/>
                <w:rtl/>
              </w:rPr>
              <w:t>בין הרים ובין גבעות טסה הרכבת - מחומרי דלק לאנרגיה חשמלית</w:t>
            </w:r>
            <w:r w:rsidRPr="000915F5">
              <w:rPr>
                <w:rFonts w:ascii="David" w:hAnsi="David" w:cs="David"/>
                <w:rtl/>
              </w:rPr>
              <w:t xml:space="preserve"> העוסקת בתמורות שחלו בחומרי הדלק שאנו משמשים בהם במשך השנים בהקשר להתפתחות הרכבת.</w:t>
            </w:r>
          </w:p>
        </w:tc>
      </w:tr>
      <w:tr w:rsidR="008A6C59" w:rsidRPr="005B2965" w14:paraId="075FB264" w14:textId="77777777" w:rsidTr="00067D51">
        <w:trPr>
          <w:cantSplit/>
          <w:trHeight w:val="1239"/>
          <w:jc w:val="center"/>
        </w:trPr>
        <w:tc>
          <w:tcPr>
            <w:tcW w:w="1134" w:type="dxa"/>
            <w:shd w:val="clear" w:color="auto" w:fill="DBE5F1"/>
            <w:textDirection w:val="tbRl"/>
            <w:vAlign w:val="center"/>
          </w:tcPr>
          <w:p w14:paraId="0D27024B" w14:textId="77777777" w:rsidR="009F4D9E" w:rsidRPr="005B2965" w:rsidRDefault="008A6C59" w:rsidP="00067D51">
            <w:pPr>
              <w:pStyle w:val="3"/>
              <w:spacing w:before="240"/>
              <w:ind w:left="0" w:right="0"/>
              <w:contextualSpacing/>
              <w:rPr>
                <w:color w:val="auto"/>
                <w:rtl/>
              </w:rPr>
            </w:pPr>
            <w:r w:rsidRPr="005B2965">
              <w:rPr>
                <w:rFonts w:hint="cs"/>
                <w:color w:val="auto"/>
                <w:rtl/>
              </w:rPr>
              <w:t>סיכום</w:t>
            </w:r>
          </w:p>
          <w:p w14:paraId="2C8FBEE1" w14:textId="77777777" w:rsidR="008A6C59" w:rsidRPr="005B2965" w:rsidRDefault="008A6C59" w:rsidP="00067D51">
            <w:pPr>
              <w:pStyle w:val="3"/>
              <w:spacing w:before="240"/>
              <w:ind w:left="0" w:right="0"/>
              <w:contextualSpacing/>
              <w:rPr>
                <w:color w:val="auto"/>
                <w:rtl/>
              </w:rPr>
            </w:pPr>
            <w:r w:rsidRPr="005B2965">
              <w:rPr>
                <w:color w:val="auto"/>
                <w:rtl/>
              </w:rPr>
              <w:t xml:space="preserve"> </w:t>
            </w:r>
            <w:r w:rsidRPr="005B2965">
              <w:rPr>
                <w:rFonts w:hint="cs"/>
                <w:color w:val="auto"/>
                <w:rtl/>
              </w:rPr>
              <w:t>ו</w:t>
            </w:r>
            <w:r w:rsidRPr="005B2965">
              <w:rPr>
                <w:color w:val="auto"/>
                <w:rtl/>
              </w:rPr>
              <w:t>רפלקציה</w:t>
            </w:r>
          </w:p>
          <w:p w14:paraId="219A8A18" w14:textId="77777777" w:rsidR="009F4D9E" w:rsidRPr="005B2965" w:rsidRDefault="009F4D9E" w:rsidP="009F4D9E">
            <w:pPr>
              <w:rPr>
                <w:rtl/>
                <w:lang w:eastAsia="zh-CN"/>
              </w:rPr>
            </w:pPr>
          </w:p>
        </w:tc>
        <w:tc>
          <w:tcPr>
            <w:tcW w:w="7938" w:type="dxa"/>
            <w:vAlign w:val="center"/>
          </w:tcPr>
          <w:p w14:paraId="43DDB33A" w14:textId="1DF9B5BA" w:rsidR="005B2965" w:rsidRPr="005B2965" w:rsidRDefault="005B2965" w:rsidP="005B2965">
            <w:pPr>
              <w:numPr>
                <w:ilvl w:val="0"/>
                <w:numId w:val="22"/>
              </w:numPr>
              <w:tabs>
                <w:tab w:val="clear" w:pos="360"/>
                <w:tab w:val="num" w:pos="393"/>
              </w:tabs>
              <w:spacing w:line="360" w:lineRule="auto"/>
              <w:ind w:left="393"/>
              <w:rPr>
                <w:rFonts w:ascii="David" w:hAnsi="David" w:cs="David"/>
              </w:rPr>
            </w:pPr>
            <w:r w:rsidRPr="005B2965">
              <w:rPr>
                <w:rFonts w:ascii="David" w:hAnsi="David" w:cs="David"/>
                <w:rtl/>
              </w:rPr>
              <w:t xml:space="preserve">לסיכום, מוצע להיכנס לאתר </w:t>
            </w:r>
            <w:hyperlink r:id="rId13" w:tooltip="אתר במבט מקוון" w:history="1">
              <w:r w:rsidRPr="005B2965">
                <w:rPr>
                  <w:rStyle w:val="Hyperlink"/>
                  <w:rFonts w:ascii="David" w:hAnsi="David" w:cs="David"/>
                  <w:b/>
                  <w:bCs/>
                  <w:rtl/>
                </w:rPr>
                <w:t>במבט מקוון</w:t>
              </w:r>
            </w:hyperlink>
            <w:r w:rsidRPr="005B2965">
              <w:rPr>
                <w:rFonts w:ascii="David" w:hAnsi="David" w:cs="David"/>
                <w:rtl/>
              </w:rPr>
              <w:t xml:space="preserve"> (מנויים) לספר הדיגיטלי, עמוד 56 לפעילות חידון חומרי דלק. </w:t>
            </w:r>
          </w:p>
          <w:p w14:paraId="2B31876C" w14:textId="77777777" w:rsidR="005B2965" w:rsidRPr="005B2965" w:rsidRDefault="005B2965" w:rsidP="0001469F">
            <w:pPr>
              <w:tabs>
                <w:tab w:val="num" w:pos="393"/>
                <w:tab w:val="num" w:pos="742"/>
              </w:tabs>
              <w:spacing w:line="360" w:lineRule="auto"/>
              <w:rPr>
                <w:rFonts w:ascii="David" w:hAnsi="David" w:cs="David"/>
              </w:rPr>
            </w:pPr>
            <w:r w:rsidRPr="005B2965">
              <w:rPr>
                <w:rFonts w:ascii="David" w:hAnsi="David" w:cs="David"/>
                <w:rtl/>
              </w:rPr>
              <w:t>הסבר/י, מה הניע בני אדם לחפש חומרי דלק חדשים בנוסף לאלה שהוא כבר הכיר השתמש בהם בעבר?</w:t>
            </w:r>
          </w:p>
          <w:p w14:paraId="2624FB6D" w14:textId="77777777" w:rsidR="005B2965" w:rsidRPr="005B2965" w:rsidRDefault="005B2965" w:rsidP="0001469F">
            <w:pPr>
              <w:tabs>
                <w:tab w:val="num" w:pos="393"/>
                <w:tab w:val="num" w:pos="742"/>
              </w:tabs>
              <w:spacing w:line="360" w:lineRule="auto"/>
              <w:rPr>
                <w:rFonts w:ascii="David" w:hAnsi="David" w:cs="David"/>
              </w:rPr>
            </w:pPr>
            <w:r w:rsidRPr="005B2965">
              <w:rPr>
                <w:rFonts w:ascii="David" w:hAnsi="David" w:cs="David"/>
                <w:rtl/>
              </w:rPr>
              <w:t xml:space="preserve">כיצד משפיע השינוי בחומרי הדלק על התפתחות הטכנולוגיה והחברה? </w:t>
            </w:r>
          </w:p>
          <w:p w14:paraId="73CE391F" w14:textId="77777777" w:rsidR="005B2965" w:rsidRPr="005B2965" w:rsidRDefault="005B2965" w:rsidP="0001469F">
            <w:pPr>
              <w:tabs>
                <w:tab w:val="num" w:pos="393"/>
                <w:tab w:val="num" w:pos="742"/>
              </w:tabs>
              <w:spacing w:line="360" w:lineRule="auto"/>
              <w:rPr>
                <w:rFonts w:ascii="David" w:hAnsi="David" w:cs="David"/>
              </w:rPr>
            </w:pPr>
            <w:r w:rsidRPr="005B2965">
              <w:rPr>
                <w:rFonts w:ascii="David" w:hAnsi="David" w:cs="David"/>
                <w:rtl/>
              </w:rPr>
              <w:t xml:space="preserve">מוצע לבצע את המשימה מספר 8 בתבנית </w:t>
            </w:r>
            <w:r w:rsidRPr="005B2965">
              <w:rPr>
                <w:rFonts w:ascii="David" w:hAnsi="David" w:cs="David"/>
                <w:b/>
                <w:bCs/>
                <w:rtl/>
              </w:rPr>
              <w:t>במבט חוזר</w:t>
            </w:r>
            <w:r w:rsidRPr="005B2965">
              <w:rPr>
                <w:rFonts w:ascii="David" w:hAnsi="David" w:cs="David"/>
                <w:rtl/>
              </w:rPr>
              <w:t xml:space="preserve"> שבעמוד 96.</w:t>
            </w:r>
          </w:p>
          <w:p w14:paraId="497240C3" w14:textId="77777777" w:rsidR="005B2965" w:rsidRPr="005B2965" w:rsidRDefault="005B2965" w:rsidP="0001469F">
            <w:pPr>
              <w:tabs>
                <w:tab w:val="num" w:pos="393"/>
                <w:tab w:val="num" w:pos="742"/>
              </w:tabs>
              <w:spacing w:line="360" w:lineRule="auto"/>
              <w:rPr>
                <w:rFonts w:ascii="David" w:hAnsi="David" w:cs="David"/>
              </w:rPr>
            </w:pPr>
            <w:r w:rsidRPr="005B2965">
              <w:rPr>
                <w:rFonts w:ascii="David" w:hAnsi="David" w:cs="David"/>
                <w:rtl/>
              </w:rPr>
              <w:t xml:space="preserve">מה השיעור חידש לך? אילו מושגים חדשים למדת? מה הקשר ביניהם? </w:t>
            </w:r>
          </w:p>
          <w:p w14:paraId="3F2B6543" w14:textId="77777777" w:rsidR="005B2965" w:rsidRPr="005B2965" w:rsidRDefault="005B2965" w:rsidP="0001469F">
            <w:pPr>
              <w:tabs>
                <w:tab w:val="num" w:pos="393"/>
                <w:tab w:val="num" w:pos="742"/>
              </w:tabs>
              <w:spacing w:line="360" w:lineRule="auto"/>
              <w:rPr>
                <w:rFonts w:ascii="David" w:hAnsi="David" w:cs="David"/>
              </w:rPr>
            </w:pPr>
            <w:r w:rsidRPr="005B2965">
              <w:rPr>
                <w:rFonts w:ascii="David" w:hAnsi="David" w:cs="David"/>
                <w:rtl/>
              </w:rPr>
              <w:t>מה סקרן אותך היום בשיעור? מה היה מפתיע</w:t>
            </w:r>
            <w:r w:rsidRPr="005B2965">
              <w:rPr>
                <w:rFonts w:ascii="David" w:hAnsi="David" w:cs="David"/>
              </w:rPr>
              <w:t>?</w:t>
            </w:r>
          </w:p>
          <w:p w14:paraId="3460F9E6" w14:textId="7ED88ECE" w:rsidR="008A6C59" w:rsidRPr="005B2965" w:rsidRDefault="005B2965" w:rsidP="005B2965">
            <w:pPr>
              <w:spacing w:line="360" w:lineRule="auto"/>
              <w:rPr>
                <w:rFonts w:ascii="David" w:hAnsi="David" w:cs="David"/>
                <w:rtl/>
              </w:rPr>
            </w:pPr>
            <w:r w:rsidRPr="005B2965">
              <w:rPr>
                <w:rFonts w:ascii="David" w:hAnsi="David" w:cs="David"/>
                <w:rtl/>
              </w:rPr>
              <w:t>אילו שאלות נוספות מתעוררות אצלך בעקבות השיעור</w:t>
            </w:r>
            <w:r w:rsidRPr="005B2965">
              <w:rPr>
                <w:rFonts w:ascii="David" w:hAnsi="David" w:cs="David"/>
              </w:rPr>
              <w:t>?</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4"/>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269F" w14:textId="77777777" w:rsidR="002F6FFD" w:rsidRDefault="002F6FFD">
      <w:r>
        <w:separator/>
      </w:r>
    </w:p>
  </w:endnote>
  <w:endnote w:type="continuationSeparator" w:id="0">
    <w:p w14:paraId="2B8762D8" w14:textId="77777777" w:rsidR="002F6FFD" w:rsidRDefault="002F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narkisim">
    <w:altName w:val="Arial"/>
    <w:panose1 w:val="00000000000000000000"/>
    <w:charset w:val="B1"/>
    <w:family w:val="auto"/>
    <w:notTrueType/>
    <w:pitch w:val="default"/>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7E2A" w14:textId="77777777" w:rsidR="002F6FFD" w:rsidRDefault="002F6FFD">
      <w:r>
        <w:separator/>
      </w:r>
    </w:p>
  </w:footnote>
  <w:footnote w:type="continuationSeparator" w:id="0">
    <w:p w14:paraId="36409D10" w14:textId="77777777" w:rsidR="002F6FFD" w:rsidRDefault="002F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1"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A76B25"/>
    <w:multiLevelType w:val="hybridMultilevel"/>
    <w:tmpl w:val="69B816B2"/>
    <w:lvl w:ilvl="0" w:tplc="0409000D">
      <w:start w:val="1"/>
      <w:numFmt w:val="bullet"/>
      <w:lvlText w:val=""/>
      <w:lvlJc w:val="left"/>
      <w:pPr>
        <w:ind w:left="535" w:hanging="360"/>
      </w:pPr>
      <w:rPr>
        <w:rFonts w:ascii="Wingdings" w:hAnsi="Wingdings" w:hint="default"/>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hint="default"/>
      </w:rPr>
    </w:lvl>
    <w:lvl w:ilvl="3" w:tplc="04090001">
      <w:start w:val="1"/>
      <w:numFmt w:val="bullet"/>
      <w:lvlText w:val=""/>
      <w:lvlJc w:val="left"/>
      <w:pPr>
        <w:ind w:left="2695" w:hanging="360"/>
      </w:pPr>
      <w:rPr>
        <w:rFonts w:ascii="Symbol" w:hAnsi="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hint="default"/>
      </w:rPr>
    </w:lvl>
    <w:lvl w:ilvl="6" w:tplc="04090001">
      <w:start w:val="1"/>
      <w:numFmt w:val="bullet"/>
      <w:lvlText w:val=""/>
      <w:lvlJc w:val="left"/>
      <w:pPr>
        <w:ind w:left="4855" w:hanging="360"/>
      </w:pPr>
      <w:rPr>
        <w:rFonts w:ascii="Symbol" w:hAnsi="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hint="default"/>
      </w:rPr>
    </w:lvl>
  </w:abstractNum>
  <w:abstractNum w:abstractNumId="5"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6"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7"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2"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4"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9"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0"/>
  </w:num>
  <w:num w:numId="2" w16cid:durableId="1803842518">
    <w:abstractNumId w:val="3"/>
  </w:num>
  <w:num w:numId="3" w16cid:durableId="526875050">
    <w:abstractNumId w:val="2"/>
  </w:num>
  <w:num w:numId="4" w16cid:durableId="787969167">
    <w:abstractNumId w:val="12"/>
  </w:num>
  <w:num w:numId="5" w16cid:durableId="1740590342">
    <w:abstractNumId w:val="0"/>
  </w:num>
  <w:num w:numId="6" w16cid:durableId="1190681807">
    <w:abstractNumId w:val="13"/>
  </w:num>
  <w:num w:numId="7" w16cid:durableId="358508114">
    <w:abstractNumId w:val="15"/>
  </w:num>
  <w:num w:numId="8" w16cid:durableId="421151459">
    <w:abstractNumId w:val="16"/>
  </w:num>
  <w:num w:numId="9" w16cid:durableId="1048263105">
    <w:abstractNumId w:val="6"/>
  </w:num>
  <w:num w:numId="10" w16cid:durableId="2048329158">
    <w:abstractNumId w:val="9"/>
  </w:num>
  <w:num w:numId="11" w16cid:durableId="2124617400">
    <w:abstractNumId w:val="20"/>
  </w:num>
  <w:num w:numId="12" w16cid:durableId="1395934294">
    <w:abstractNumId w:val="11"/>
  </w:num>
  <w:num w:numId="13" w16cid:durableId="2037921788">
    <w:abstractNumId w:val="1"/>
  </w:num>
  <w:num w:numId="14" w16cid:durableId="3097999">
    <w:abstractNumId w:val="18"/>
  </w:num>
  <w:num w:numId="15" w16cid:durableId="1215658626">
    <w:abstractNumId w:val="5"/>
  </w:num>
  <w:num w:numId="16" w16cid:durableId="1060447193">
    <w:abstractNumId w:val="8"/>
  </w:num>
  <w:num w:numId="17" w16cid:durableId="224341776">
    <w:abstractNumId w:val="19"/>
  </w:num>
  <w:num w:numId="18" w16cid:durableId="2068525159">
    <w:abstractNumId w:val="7"/>
  </w:num>
  <w:num w:numId="19" w16cid:durableId="352731072">
    <w:abstractNumId w:val="14"/>
  </w:num>
  <w:num w:numId="20" w16cid:durableId="1663702921">
    <w:abstractNumId w:val="17"/>
  </w:num>
  <w:num w:numId="21" w16cid:durableId="1923370637">
    <w:abstractNumId w:val="4"/>
  </w:num>
  <w:num w:numId="22" w16cid:durableId="1309633817">
    <w:abstractNumId w:val="10"/>
    <w:lvlOverride w:ilvl="0"/>
    <w:lvlOverride w:ilvl="1">
      <w:startOverride w:val="1"/>
    </w:lvlOverride>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1469F"/>
    <w:rsid w:val="000149F0"/>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FB7"/>
    <w:rsid w:val="000915F5"/>
    <w:rsid w:val="00094B34"/>
    <w:rsid w:val="00096571"/>
    <w:rsid w:val="000A195A"/>
    <w:rsid w:val="000B6F91"/>
    <w:rsid w:val="000C3FBF"/>
    <w:rsid w:val="000D3846"/>
    <w:rsid w:val="000D74D4"/>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B2D06"/>
    <w:rsid w:val="002B2E51"/>
    <w:rsid w:val="002B468B"/>
    <w:rsid w:val="002B47C6"/>
    <w:rsid w:val="002D64C5"/>
    <w:rsid w:val="002D6938"/>
    <w:rsid w:val="002D6D8B"/>
    <w:rsid w:val="002E1FFB"/>
    <w:rsid w:val="002F10BC"/>
    <w:rsid w:val="002F6FFD"/>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4055A8"/>
    <w:rsid w:val="00410BE0"/>
    <w:rsid w:val="00413A64"/>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6B07"/>
    <w:rsid w:val="005B2965"/>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C2F97"/>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74283"/>
    <w:rsid w:val="00F747B4"/>
    <w:rsid w:val="00F7670B"/>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0415">
      <w:bodyDiv w:val="1"/>
      <w:marLeft w:val="0"/>
      <w:marRight w:val="0"/>
      <w:marTop w:val="0"/>
      <w:marBottom w:val="0"/>
      <w:divBdr>
        <w:top w:val="none" w:sz="0" w:space="0" w:color="auto"/>
        <w:left w:val="none" w:sz="0" w:space="0" w:color="auto"/>
        <w:bottom w:val="none" w:sz="0" w:space="0" w:color="auto"/>
        <w:right w:val="none" w:sz="0" w:space="0" w:color="auto"/>
      </w:divBdr>
    </w:div>
    <w:div w:id="111412263">
      <w:bodyDiv w:val="1"/>
      <w:marLeft w:val="0"/>
      <w:marRight w:val="0"/>
      <w:marTop w:val="0"/>
      <w:marBottom w:val="0"/>
      <w:divBdr>
        <w:top w:val="none" w:sz="0" w:space="0" w:color="auto"/>
        <w:left w:val="none" w:sz="0" w:space="0" w:color="auto"/>
        <w:bottom w:val="none" w:sz="0" w:space="0" w:color="auto"/>
        <w:right w:val="none" w:sz="0" w:space="0" w:color="auto"/>
      </w:divBdr>
    </w:div>
    <w:div w:id="171649721">
      <w:bodyDiv w:val="1"/>
      <w:marLeft w:val="0"/>
      <w:marRight w:val="0"/>
      <w:marTop w:val="0"/>
      <w:marBottom w:val="0"/>
      <w:divBdr>
        <w:top w:val="none" w:sz="0" w:space="0" w:color="auto"/>
        <w:left w:val="none" w:sz="0" w:space="0" w:color="auto"/>
        <w:bottom w:val="none" w:sz="0" w:space="0" w:color="auto"/>
        <w:right w:val="none" w:sz="0" w:space="0" w:color="auto"/>
      </w:divBdr>
    </w:div>
    <w:div w:id="768820929">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292595675">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888880575">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837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pWRjv1tEck&amp;t=6s" TargetMode="External"/><Relationship Id="rId13"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ds.gov.il/energynew/175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kids.gov.il/cgi-bin/sababa/sababa_pool/catalog.pl?CurriculumsId=11&amp;ParentId=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2</TotalTime>
  <Pages>4</Pages>
  <Words>753</Words>
  <Characters>3765</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4509</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3</cp:revision>
  <cp:lastPrinted>2016-01-19T09:20:00Z</cp:lastPrinted>
  <dcterms:created xsi:type="dcterms:W3CDTF">2022-08-29T09:24:00Z</dcterms:created>
  <dcterms:modified xsi:type="dcterms:W3CDTF">2022-08-29T12:01:00Z</dcterms:modified>
</cp:coreProperties>
</file>