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72E50" w14:textId="77777777" w:rsidR="0013146C" w:rsidRPr="00AE0083" w:rsidRDefault="0013146C" w:rsidP="00AE0083">
      <w:pPr>
        <w:spacing w:line="360" w:lineRule="auto"/>
        <w:jc w:val="center"/>
        <w:rPr>
          <w:rFonts w:asciiTheme="minorHAnsi" w:eastAsiaTheme="minorHAnsi" w:hAnsiTheme="minorHAnsi" w:cs="Arial"/>
          <w:b/>
          <w:bCs/>
          <w:sz w:val="32"/>
          <w:szCs w:val="32"/>
          <w:rtl/>
        </w:rPr>
      </w:pPr>
      <w:r w:rsidRPr="00AE0083">
        <w:rPr>
          <w:rFonts w:asciiTheme="minorHAnsi" w:eastAsiaTheme="minorHAnsi" w:hAnsiTheme="minorHAnsi" w:cs="Arial" w:hint="cs"/>
          <w:b/>
          <w:bCs/>
          <w:sz w:val="32"/>
          <w:szCs w:val="32"/>
          <w:rtl/>
        </w:rPr>
        <w:t>במבט חדש מציע:</w:t>
      </w:r>
    </w:p>
    <w:p w14:paraId="60389ECF" w14:textId="77777777" w:rsidR="0013146C" w:rsidRPr="00AE0083" w:rsidRDefault="0013146C" w:rsidP="00AE0083">
      <w:pPr>
        <w:spacing w:line="360" w:lineRule="auto"/>
        <w:jc w:val="center"/>
        <w:rPr>
          <w:rFonts w:asciiTheme="minorHAnsi" w:eastAsiaTheme="minorHAnsi" w:hAnsiTheme="minorHAnsi" w:cs="Arial"/>
          <w:b/>
          <w:bCs/>
          <w:sz w:val="28"/>
          <w:szCs w:val="28"/>
          <w:rtl/>
        </w:rPr>
      </w:pPr>
      <w:r w:rsidRPr="00AE0083">
        <w:rPr>
          <w:rFonts w:asciiTheme="minorHAnsi" w:eastAsiaTheme="minorHAnsi" w:hAnsiTheme="minorHAnsi" w:cs="Arial" w:hint="cs"/>
          <w:b/>
          <w:bCs/>
          <w:sz w:val="28"/>
          <w:szCs w:val="28"/>
          <w:rtl/>
        </w:rPr>
        <w:t xml:space="preserve">שיעור </w:t>
      </w:r>
      <w:bookmarkStart w:id="0" w:name="_GoBack"/>
      <w:bookmarkEnd w:id="0"/>
      <w:r w:rsidRPr="00AE0083">
        <w:rPr>
          <w:rFonts w:asciiTheme="minorHAnsi" w:eastAsiaTheme="minorHAnsi" w:hAnsiTheme="minorHAnsi" w:cs="Arial" w:hint="cs"/>
          <w:b/>
          <w:bCs/>
          <w:sz w:val="28"/>
          <w:szCs w:val="28"/>
          <w:rtl/>
        </w:rPr>
        <w:t>פתיחה לשנת הלימודים תשפ"א</w:t>
      </w:r>
    </w:p>
    <w:p w14:paraId="77314CD4" w14:textId="77777777" w:rsidR="0013146C" w:rsidRPr="00AE0083" w:rsidRDefault="0013146C" w:rsidP="00AE0083">
      <w:pPr>
        <w:spacing w:line="360" w:lineRule="auto"/>
        <w:jc w:val="center"/>
        <w:rPr>
          <w:rFonts w:asciiTheme="minorHAnsi" w:eastAsiaTheme="minorHAnsi" w:hAnsiTheme="minorHAnsi" w:cs="Arial"/>
          <w:b/>
          <w:bCs/>
          <w:sz w:val="28"/>
          <w:szCs w:val="28"/>
          <w:rtl/>
        </w:rPr>
      </w:pPr>
      <w:r w:rsidRPr="00AE0083">
        <w:rPr>
          <w:rFonts w:asciiTheme="minorHAnsi" w:eastAsiaTheme="minorHAnsi" w:hAnsiTheme="minorHAnsi" w:cs="Arial" w:hint="cs"/>
          <w:b/>
          <w:bCs/>
          <w:sz w:val="28"/>
          <w:szCs w:val="28"/>
          <w:rtl/>
        </w:rPr>
        <w:t>הנושא: לשטח את העקומה</w:t>
      </w:r>
    </w:p>
    <w:p w14:paraId="395D54DB" w14:textId="77777777" w:rsidR="0013146C" w:rsidRPr="005B2102" w:rsidRDefault="0013146C" w:rsidP="00AE0083">
      <w:pPr>
        <w:spacing w:line="360" w:lineRule="auto"/>
        <w:jc w:val="both"/>
        <w:rPr>
          <w:rFonts w:asciiTheme="minorHAnsi" w:eastAsiaTheme="minorHAnsi" w:hAnsiTheme="minorHAnsi" w:cs="Arial"/>
          <w:b/>
          <w:bCs/>
          <w:rtl/>
        </w:rPr>
      </w:pPr>
      <w:r w:rsidRPr="005B2102">
        <w:rPr>
          <w:rFonts w:asciiTheme="minorHAnsi" w:eastAsiaTheme="minorHAnsi" w:hAnsiTheme="minorHAnsi" w:cs="Arial" w:hint="cs"/>
          <w:b/>
          <w:bCs/>
          <w:rtl/>
        </w:rPr>
        <w:t>כיתות: ד-ה-ו</w:t>
      </w:r>
    </w:p>
    <w:p w14:paraId="4C8D2881" w14:textId="77777777" w:rsidR="0013146C" w:rsidRPr="005B2102" w:rsidRDefault="0013146C" w:rsidP="00AE0083">
      <w:pPr>
        <w:spacing w:line="360" w:lineRule="auto"/>
        <w:jc w:val="both"/>
        <w:rPr>
          <w:rFonts w:asciiTheme="minorHAnsi" w:eastAsiaTheme="minorHAnsi" w:hAnsiTheme="minorHAnsi" w:cs="Arial"/>
          <w:b/>
          <w:bCs/>
          <w:rtl/>
        </w:rPr>
      </w:pPr>
      <w:r w:rsidRPr="005B2102">
        <w:rPr>
          <w:rFonts w:asciiTheme="minorHAnsi" w:eastAsiaTheme="minorHAnsi" w:hAnsiTheme="minorHAnsi" w:cs="Arial" w:hint="cs"/>
          <w:b/>
          <w:bCs/>
          <w:rtl/>
        </w:rPr>
        <w:t>מטרות השיעור</w:t>
      </w:r>
    </w:p>
    <w:p w14:paraId="5E57B99F" w14:textId="77777777" w:rsidR="0013146C" w:rsidRPr="005B2102" w:rsidRDefault="0013146C" w:rsidP="00AE0083">
      <w:pPr>
        <w:numPr>
          <w:ilvl w:val="0"/>
          <w:numId w:val="41"/>
        </w:numPr>
        <w:spacing w:after="200" w:line="360" w:lineRule="auto"/>
        <w:contextualSpacing/>
        <w:jc w:val="both"/>
        <w:rPr>
          <w:rFonts w:asciiTheme="minorHAnsi" w:eastAsiaTheme="minorHAnsi" w:hAnsiTheme="minorHAnsi" w:cs="Arial"/>
        </w:rPr>
      </w:pPr>
      <w:r w:rsidRPr="005B2102">
        <w:rPr>
          <w:rFonts w:asciiTheme="minorHAnsi" w:eastAsiaTheme="minorHAnsi" w:hAnsiTheme="minorHAnsi" w:cs="Arial" w:hint="cs"/>
          <w:rtl/>
        </w:rPr>
        <w:t xml:space="preserve">להרחיב את הידע אודות השימוש </w:t>
      </w:r>
      <w:r>
        <w:rPr>
          <w:rFonts w:asciiTheme="minorHAnsi" w:eastAsiaTheme="minorHAnsi" w:hAnsiTheme="minorHAnsi" w:cs="Arial" w:hint="cs"/>
          <w:rtl/>
        </w:rPr>
        <w:t xml:space="preserve">בביטוי </w:t>
      </w:r>
      <w:r w:rsidR="00CB7B21">
        <w:rPr>
          <w:rFonts w:asciiTheme="minorHAnsi" w:eastAsiaTheme="minorHAnsi" w:hAnsiTheme="minorHAnsi" w:cs="Arial" w:hint="cs"/>
          <w:rtl/>
        </w:rPr>
        <w:t>"</w:t>
      </w:r>
      <w:r>
        <w:rPr>
          <w:rFonts w:asciiTheme="minorHAnsi" w:eastAsiaTheme="minorHAnsi" w:hAnsiTheme="minorHAnsi" w:cs="Arial" w:hint="cs"/>
          <w:rtl/>
        </w:rPr>
        <w:t>לשטח את העקומה</w:t>
      </w:r>
      <w:r w:rsidR="00CB7B21">
        <w:rPr>
          <w:rFonts w:asciiTheme="minorHAnsi" w:eastAsiaTheme="minorHAnsi" w:hAnsiTheme="minorHAnsi" w:cs="Arial" w:hint="cs"/>
          <w:rtl/>
        </w:rPr>
        <w:t>"</w:t>
      </w:r>
      <w:r w:rsidRPr="005B2102">
        <w:rPr>
          <w:rFonts w:asciiTheme="minorHAnsi" w:eastAsiaTheme="minorHAnsi" w:hAnsiTheme="minorHAnsi" w:cs="Arial" w:hint="cs"/>
          <w:rtl/>
        </w:rPr>
        <w:t xml:space="preserve"> בחיי היומיום ובתחומי המדע והטכנולוגיה.</w:t>
      </w:r>
    </w:p>
    <w:p w14:paraId="66790404" w14:textId="77777777" w:rsidR="0013146C" w:rsidRPr="005B2102" w:rsidRDefault="0013146C" w:rsidP="00AE0083">
      <w:pPr>
        <w:numPr>
          <w:ilvl w:val="0"/>
          <w:numId w:val="41"/>
        </w:numPr>
        <w:spacing w:after="200" w:line="360" w:lineRule="auto"/>
        <w:contextualSpacing/>
        <w:jc w:val="both"/>
        <w:rPr>
          <w:rFonts w:asciiTheme="minorHAnsi" w:eastAsiaTheme="minorHAnsi" w:hAnsiTheme="minorHAnsi" w:cs="Arial"/>
        </w:rPr>
      </w:pPr>
      <w:r w:rsidRPr="005B2102">
        <w:rPr>
          <w:rFonts w:asciiTheme="minorHAnsi" w:eastAsiaTheme="minorHAnsi" w:hAnsiTheme="minorHAnsi" w:cs="Arial" w:hint="cs"/>
          <w:rtl/>
        </w:rPr>
        <w:t>לפתח סקרנות, עניין ומוטיבציה להכיר וללמוד את תחומי המדע והטכנולוגיה.</w:t>
      </w:r>
    </w:p>
    <w:p w14:paraId="4B9C05F0" w14:textId="77777777" w:rsidR="0013146C" w:rsidRDefault="0013146C" w:rsidP="00AE0083">
      <w:pPr>
        <w:spacing w:line="360" w:lineRule="auto"/>
        <w:jc w:val="both"/>
        <w:rPr>
          <w:rFonts w:asciiTheme="minorHAnsi" w:eastAsiaTheme="minorHAnsi" w:hAnsiTheme="minorHAnsi" w:cs="Arial"/>
          <w:rtl/>
        </w:rPr>
      </w:pPr>
    </w:p>
    <w:p w14:paraId="3B9CA506" w14:textId="77777777" w:rsidR="0013146C" w:rsidRPr="005B2102" w:rsidRDefault="0013146C" w:rsidP="00AE0083">
      <w:pPr>
        <w:spacing w:line="360" w:lineRule="auto"/>
        <w:jc w:val="both"/>
        <w:rPr>
          <w:rFonts w:asciiTheme="minorHAnsi" w:eastAsiaTheme="minorHAnsi" w:hAnsiTheme="minorHAnsi" w:cs="Arial"/>
          <w:rtl/>
        </w:rPr>
      </w:pPr>
      <w:r>
        <w:rPr>
          <w:rFonts w:asciiTheme="minorHAnsi" w:eastAsiaTheme="minorHAnsi" w:hAnsiTheme="minorHAnsi" w:cs="Arial" w:hint="cs"/>
          <w:rtl/>
        </w:rPr>
        <w:t xml:space="preserve">הביטוי </w:t>
      </w:r>
      <w:r w:rsidR="00CB7B21">
        <w:rPr>
          <w:rFonts w:asciiTheme="minorHAnsi" w:eastAsiaTheme="minorHAnsi" w:hAnsiTheme="minorHAnsi" w:cs="Arial" w:hint="cs"/>
          <w:rtl/>
        </w:rPr>
        <w:t>"לשטח את העקומה"</w:t>
      </w:r>
      <w:r w:rsidR="00CB7B21" w:rsidRPr="005B2102">
        <w:rPr>
          <w:rFonts w:asciiTheme="minorHAnsi" w:eastAsiaTheme="minorHAnsi" w:hAnsiTheme="minorHAnsi" w:cs="Arial" w:hint="cs"/>
          <w:rtl/>
        </w:rPr>
        <w:t xml:space="preserve"> </w:t>
      </w:r>
      <w:r w:rsidRPr="005B2102">
        <w:rPr>
          <w:rFonts w:asciiTheme="minorHAnsi" w:eastAsiaTheme="minorHAnsi" w:hAnsiTheme="minorHAnsi" w:cs="Arial" w:hint="cs"/>
          <w:rtl/>
        </w:rPr>
        <w:t xml:space="preserve">חדר בסערה מאז החל המשבר בעקבות מגפת הקורונה. </w:t>
      </w:r>
      <w:r w:rsidR="00B447B6">
        <w:rPr>
          <w:rFonts w:asciiTheme="minorHAnsi" w:eastAsiaTheme="minorHAnsi" w:hAnsiTheme="minorHAnsi" w:cs="Arial" w:hint="cs"/>
          <w:rtl/>
        </w:rPr>
        <w:t>קרוב לוודאי ש</w:t>
      </w:r>
      <w:r w:rsidRPr="005B2102">
        <w:rPr>
          <w:rFonts w:asciiTheme="minorHAnsi" w:eastAsiaTheme="minorHAnsi" w:hAnsiTheme="minorHAnsi" w:cs="Arial" w:hint="cs"/>
          <w:rtl/>
        </w:rPr>
        <w:t xml:space="preserve">התלמידים נחשפו </w:t>
      </w:r>
      <w:r w:rsidR="00B447B6">
        <w:rPr>
          <w:rFonts w:asciiTheme="minorHAnsi" w:eastAsiaTheme="minorHAnsi" w:hAnsiTheme="minorHAnsi" w:cs="Arial" w:hint="cs"/>
          <w:rtl/>
        </w:rPr>
        <w:t>לביטוי זה</w:t>
      </w:r>
      <w:r w:rsidRPr="005B2102">
        <w:rPr>
          <w:rFonts w:asciiTheme="minorHAnsi" w:eastAsiaTheme="minorHAnsi" w:hAnsiTheme="minorHAnsi" w:cs="Arial" w:hint="cs"/>
          <w:rtl/>
        </w:rPr>
        <w:t xml:space="preserve"> </w:t>
      </w:r>
      <w:r>
        <w:rPr>
          <w:rFonts w:asciiTheme="minorHAnsi" w:eastAsiaTheme="minorHAnsi" w:hAnsiTheme="minorHAnsi" w:cs="Arial" w:hint="cs"/>
          <w:rtl/>
        </w:rPr>
        <w:t>ב</w:t>
      </w:r>
      <w:r w:rsidR="00B447B6">
        <w:rPr>
          <w:rFonts w:asciiTheme="minorHAnsi" w:eastAsiaTheme="minorHAnsi" w:hAnsiTheme="minorHAnsi" w:cs="Arial" w:hint="cs"/>
          <w:rtl/>
        </w:rPr>
        <w:t>צפייה ב</w:t>
      </w:r>
      <w:r>
        <w:rPr>
          <w:rFonts w:asciiTheme="minorHAnsi" w:eastAsiaTheme="minorHAnsi" w:hAnsiTheme="minorHAnsi" w:cs="Arial" w:hint="cs"/>
          <w:rtl/>
        </w:rPr>
        <w:t>תוכניות טלוויזיה</w:t>
      </w:r>
      <w:r w:rsidR="00B447B6">
        <w:rPr>
          <w:rFonts w:asciiTheme="minorHAnsi" w:eastAsiaTheme="minorHAnsi" w:hAnsiTheme="minorHAnsi" w:cs="Arial" w:hint="cs"/>
          <w:rtl/>
        </w:rPr>
        <w:t xml:space="preserve"> ובשיח המתקיים בחברה</w:t>
      </w:r>
      <w:r>
        <w:rPr>
          <w:rFonts w:asciiTheme="minorHAnsi" w:eastAsiaTheme="minorHAnsi" w:hAnsiTheme="minorHAnsi" w:cs="Arial" w:hint="cs"/>
          <w:rtl/>
        </w:rPr>
        <w:t>.</w:t>
      </w:r>
    </w:p>
    <w:p w14:paraId="0373B30C" w14:textId="77777777" w:rsidR="0013146C" w:rsidRDefault="0013146C" w:rsidP="00AE0083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B447B6">
        <w:rPr>
          <w:rFonts w:asciiTheme="minorHAnsi" w:eastAsiaTheme="minorHAnsi" w:hAnsiTheme="minorHAnsi" w:cs="Arial" w:hint="cs"/>
          <w:b/>
          <w:bCs/>
          <w:rtl/>
        </w:rPr>
        <w:t>עקומה</w:t>
      </w:r>
      <w:r w:rsidRPr="0013146C">
        <w:rPr>
          <w:rFonts w:asciiTheme="minorHAnsi" w:eastAsiaTheme="minorHAnsi" w:hAnsiTheme="minorHAnsi" w:cs="Arial" w:hint="cs"/>
          <w:rtl/>
        </w:rPr>
        <w:t xml:space="preserve"> היא מושג מתחום המתמטיקה</w:t>
      </w:r>
      <w:r w:rsidR="00AE0083">
        <w:rPr>
          <w:rFonts w:asciiTheme="minorHAnsi" w:eastAsiaTheme="minorHAnsi" w:hAnsiTheme="minorHAnsi" w:cs="Arial" w:hint="cs"/>
          <w:rtl/>
        </w:rPr>
        <w:t xml:space="preserve"> (גרף קווי, עקום). הגרף מתאר קשר בין לפחות שני גורמים (לדוגמה: זמן ודרך; גיל וקצב לב).</w:t>
      </w:r>
      <w:r w:rsidR="00AE0083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B447B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לשטח את העקומה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מתאר רצון או פעולה שננקטים כדי ליצור שינוי ב</w:t>
      </w:r>
      <w:r w:rsidRPr="0013146C">
        <w:rPr>
          <w:rFonts w:ascii="Arial" w:hAnsi="Arial" w:cs="Arial" w:hint="cs"/>
          <w:color w:val="000000"/>
          <w:shd w:val="clear" w:color="auto" w:fill="FFFFFF"/>
          <w:rtl/>
        </w:rPr>
        <w:t xml:space="preserve">מגמת גידול של נתון </w:t>
      </w:r>
      <w:r>
        <w:rPr>
          <w:rFonts w:ascii="Arial" w:hAnsi="Arial" w:cs="Arial"/>
          <w:color w:val="000000"/>
          <w:shd w:val="clear" w:color="auto" w:fill="FFFFFF"/>
          <w:rtl/>
        </w:rPr>
        <w:t>המצטבר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3146C">
        <w:rPr>
          <w:rFonts w:ascii="Arial" w:hAnsi="Arial" w:cs="Arial"/>
          <w:color w:val="000000"/>
          <w:shd w:val="clear" w:color="auto" w:fill="FFFFFF"/>
          <w:rtl/>
        </w:rPr>
        <w:t xml:space="preserve">עם </w:t>
      </w:r>
      <w:r w:rsidR="00B447B6">
        <w:rPr>
          <w:rFonts w:ascii="Arial" w:hAnsi="Arial" w:cs="Arial" w:hint="cs"/>
          <w:color w:val="000000"/>
          <w:shd w:val="clear" w:color="auto" w:fill="FFFFFF"/>
          <w:rtl/>
        </w:rPr>
        <w:t xml:space="preserve">הזמן </w:t>
      </w:r>
      <w:r>
        <w:rPr>
          <w:rFonts w:ascii="Arial" w:hAnsi="Arial" w:cs="Arial" w:hint="cs"/>
          <w:color w:val="000000"/>
          <w:shd w:val="clear" w:color="auto" w:fill="FFFFFF"/>
          <w:rtl/>
        </w:rPr>
        <w:t>במטרה</w:t>
      </w:r>
      <w:r w:rsidRPr="0013146C">
        <w:rPr>
          <w:rFonts w:ascii="Arial" w:hAnsi="Arial" w:cs="Arial" w:hint="cs"/>
          <w:color w:val="000000"/>
          <w:shd w:val="clear" w:color="auto" w:fill="FFFFFF"/>
          <w:rtl/>
        </w:rPr>
        <w:t xml:space="preserve"> להקטין את מגמת הגידול (ליישר/לשטח</w:t>
      </w:r>
      <w:r w:rsidRPr="0013146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3146C">
        <w:rPr>
          <w:rFonts w:ascii="Arial" w:hAnsi="Arial" w:cs="Arial" w:hint="cs"/>
          <w:color w:val="000000"/>
          <w:shd w:val="clear" w:color="auto" w:fill="FFFFFF"/>
          <w:rtl/>
        </w:rPr>
        <w:t>את העקומה).</w:t>
      </w:r>
      <w:r w:rsidR="006248D9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3146C">
        <w:rPr>
          <w:rFonts w:asciiTheme="minorBidi" w:hAnsiTheme="minorBidi" w:cstheme="minorBidi"/>
          <w:color w:val="000000"/>
          <w:spacing w:val="4"/>
          <w:rtl/>
        </w:rPr>
        <w:t>שיטוח פירושו שהקו העולה כלפי מעלה</w:t>
      </w:r>
      <w:r w:rsidRPr="0013146C">
        <w:rPr>
          <w:rFonts w:asciiTheme="minorBidi" w:hAnsiTheme="minorBidi" w:cstheme="minorBidi" w:hint="cs"/>
          <w:color w:val="000000"/>
          <w:spacing w:val="4"/>
          <w:rtl/>
        </w:rPr>
        <w:t xml:space="preserve"> </w:t>
      </w:r>
      <w:r w:rsidRPr="0013146C">
        <w:rPr>
          <w:rFonts w:asciiTheme="minorBidi" w:hAnsiTheme="minorBidi" w:cstheme="minorBidi"/>
          <w:color w:val="000000"/>
          <w:spacing w:val="4"/>
          <w:rtl/>
        </w:rPr>
        <w:t>בעקומה ילך ויתיישר וייראה לנו שטוח</w:t>
      </w:r>
      <w:r w:rsidRPr="0013146C">
        <w:rPr>
          <w:rFonts w:asciiTheme="minorBidi" w:hAnsiTheme="minorBidi" w:cstheme="minorBidi" w:hint="cs"/>
          <w:color w:val="000000"/>
          <w:spacing w:val="4"/>
          <w:rtl/>
        </w:rPr>
        <w:t>.</w:t>
      </w:r>
    </w:p>
    <w:p w14:paraId="08A87B00" w14:textId="55FDE023" w:rsidR="0013146C" w:rsidRPr="005B2102" w:rsidRDefault="006248D9" w:rsidP="00AE0083">
      <w:pPr>
        <w:spacing w:line="360" w:lineRule="auto"/>
        <w:jc w:val="both"/>
        <w:rPr>
          <w:rFonts w:asciiTheme="minorHAnsi" w:eastAsiaTheme="minorHAnsi" w:hAnsiTheme="minorHAnsi" w:cs="Arial"/>
          <w:rtl/>
        </w:rPr>
      </w:pPr>
      <w:r>
        <w:rPr>
          <w:rFonts w:asciiTheme="minorHAnsi" w:eastAsiaTheme="minorHAnsi" w:hAnsiTheme="minorHAnsi" w:cs="Arial" w:hint="cs"/>
          <w:rtl/>
        </w:rPr>
        <w:t xml:space="preserve">ביטוי </w:t>
      </w:r>
      <w:r w:rsidR="00B447B6">
        <w:rPr>
          <w:rFonts w:asciiTheme="minorHAnsi" w:eastAsiaTheme="minorHAnsi" w:hAnsiTheme="minorHAnsi" w:cs="Arial" w:hint="cs"/>
          <w:rtl/>
        </w:rPr>
        <w:t xml:space="preserve">זה </w:t>
      </w:r>
      <w:r>
        <w:rPr>
          <w:rFonts w:asciiTheme="minorHAnsi" w:eastAsiaTheme="minorHAnsi" w:hAnsiTheme="minorHAnsi" w:cs="Arial" w:hint="cs"/>
          <w:rtl/>
        </w:rPr>
        <w:t xml:space="preserve">מזמן </w:t>
      </w:r>
      <w:r w:rsidR="00CB7B21">
        <w:rPr>
          <w:rFonts w:asciiTheme="minorHAnsi" w:eastAsiaTheme="minorHAnsi" w:hAnsiTheme="minorHAnsi" w:cs="Arial" w:hint="cs"/>
          <w:rtl/>
        </w:rPr>
        <w:t>עיסוק</w:t>
      </w:r>
      <w:r>
        <w:rPr>
          <w:rFonts w:asciiTheme="minorHAnsi" w:eastAsiaTheme="minorHAnsi" w:hAnsiTheme="minorHAnsi" w:cs="Arial" w:hint="cs"/>
          <w:rtl/>
        </w:rPr>
        <w:t xml:space="preserve"> </w:t>
      </w:r>
      <w:r w:rsidR="00B447B6">
        <w:rPr>
          <w:rFonts w:asciiTheme="minorHAnsi" w:eastAsiaTheme="minorHAnsi" w:hAnsiTheme="minorHAnsi" w:cs="Arial" w:hint="cs"/>
          <w:rtl/>
        </w:rPr>
        <w:t xml:space="preserve">תרשימים </w:t>
      </w:r>
      <w:r>
        <w:rPr>
          <w:rFonts w:asciiTheme="minorHAnsi" w:eastAsiaTheme="minorHAnsi" w:hAnsiTheme="minorHAnsi" w:cs="Arial" w:hint="cs"/>
          <w:rtl/>
        </w:rPr>
        <w:t>מסוג גרף, הפקת מידע מתוכם והסקת מסקנות.</w:t>
      </w:r>
      <w:r w:rsidR="00B447B6">
        <w:rPr>
          <w:rFonts w:asciiTheme="minorHAnsi" w:eastAsiaTheme="minorHAnsi" w:hAnsiTheme="minorHAnsi" w:cs="Arial" w:hint="cs"/>
          <w:rtl/>
        </w:rPr>
        <w:t xml:space="preserve"> שימו לב</w:t>
      </w:r>
      <w:r w:rsidR="00AE3DA5">
        <w:rPr>
          <w:rFonts w:asciiTheme="minorHAnsi" w:eastAsiaTheme="minorHAnsi" w:hAnsiTheme="minorHAnsi" w:cs="Arial" w:hint="cs"/>
          <w:rtl/>
        </w:rPr>
        <w:t>! חשוב מאד להתאים את סוג התרשים</w:t>
      </w:r>
      <w:r w:rsidR="00CB7B21">
        <w:rPr>
          <w:rFonts w:asciiTheme="minorHAnsi" w:eastAsiaTheme="minorHAnsi" w:hAnsiTheme="minorHAnsi" w:cs="Arial" w:hint="cs"/>
          <w:rtl/>
        </w:rPr>
        <w:t xml:space="preserve"> למטרה</w:t>
      </w:r>
      <w:r w:rsidR="00B447B6">
        <w:rPr>
          <w:rFonts w:asciiTheme="minorHAnsi" w:eastAsiaTheme="minorHAnsi" w:hAnsiTheme="minorHAnsi" w:cs="Arial" w:hint="cs"/>
          <w:rtl/>
        </w:rPr>
        <w:t xml:space="preserve"> שרוצים להציג. </w:t>
      </w:r>
      <w:r w:rsidR="0013146C" w:rsidRPr="005B2102">
        <w:rPr>
          <w:rFonts w:asciiTheme="minorHAnsi" w:eastAsiaTheme="minorHAnsi" w:hAnsiTheme="minorHAnsi" w:cs="Arial" w:hint="cs"/>
          <w:rtl/>
        </w:rPr>
        <w:t>דוגמאות:</w:t>
      </w:r>
    </w:p>
    <w:p w14:paraId="428365D9" w14:textId="77777777" w:rsidR="0013146C" w:rsidRDefault="006248D9" w:rsidP="00AE0083">
      <w:pPr>
        <w:pStyle w:val="af0"/>
        <w:numPr>
          <w:ilvl w:val="0"/>
          <w:numId w:val="45"/>
        </w:numPr>
        <w:spacing w:line="360" w:lineRule="auto"/>
        <w:jc w:val="both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 w:hint="cs"/>
          <w:rtl/>
        </w:rPr>
        <w:t xml:space="preserve">שינויים בצריכת חשמל ביתי בעקבות </w:t>
      </w:r>
      <w:r w:rsidR="00206EC9">
        <w:rPr>
          <w:rFonts w:asciiTheme="minorHAnsi" w:eastAsiaTheme="minorHAnsi" w:hAnsiTheme="minorHAnsi" w:cs="Arial" w:hint="cs"/>
          <w:rtl/>
        </w:rPr>
        <w:t>עלייה במחירי החשמל</w:t>
      </w:r>
      <w:r w:rsidR="0013146C" w:rsidRPr="005B2102">
        <w:rPr>
          <w:rFonts w:asciiTheme="minorHAnsi" w:eastAsiaTheme="minorHAnsi" w:hAnsiTheme="minorHAnsi" w:cs="Arial" w:hint="cs"/>
          <w:rtl/>
        </w:rPr>
        <w:t>.</w:t>
      </w:r>
    </w:p>
    <w:p w14:paraId="45E70E2C" w14:textId="77777777" w:rsidR="006248D9" w:rsidRPr="005B2102" w:rsidRDefault="006248D9" w:rsidP="00AE0083">
      <w:pPr>
        <w:pStyle w:val="af0"/>
        <w:numPr>
          <w:ilvl w:val="0"/>
          <w:numId w:val="45"/>
        </w:numPr>
        <w:spacing w:line="360" w:lineRule="auto"/>
        <w:jc w:val="both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 w:hint="cs"/>
          <w:rtl/>
        </w:rPr>
        <w:t xml:space="preserve">שינויים בצריכת מים בעקבות </w:t>
      </w:r>
      <w:r w:rsidR="00206EC9">
        <w:rPr>
          <w:rFonts w:asciiTheme="minorHAnsi" w:eastAsiaTheme="minorHAnsi" w:hAnsiTheme="minorHAnsi" w:cs="Arial" w:hint="cs"/>
          <w:rtl/>
        </w:rPr>
        <w:t xml:space="preserve">פעולות </w:t>
      </w:r>
      <w:r>
        <w:rPr>
          <w:rFonts w:asciiTheme="minorHAnsi" w:eastAsiaTheme="minorHAnsi" w:hAnsiTheme="minorHAnsi" w:cs="Arial" w:hint="cs"/>
          <w:rtl/>
        </w:rPr>
        <w:t>הסברה.</w:t>
      </w:r>
    </w:p>
    <w:p w14:paraId="4C178DBE" w14:textId="77777777" w:rsidR="00206EC9" w:rsidRPr="00206EC9" w:rsidRDefault="006248D9" w:rsidP="00AE0083">
      <w:pPr>
        <w:pStyle w:val="af0"/>
        <w:numPr>
          <w:ilvl w:val="0"/>
          <w:numId w:val="45"/>
        </w:numPr>
        <w:spacing w:line="360" w:lineRule="auto"/>
        <w:jc w:val="both"/>
        <w:rPr>
          <w:rFonts w:asciiTheme="minorHAnsi" w:eastAsiaTheme="minorHAnsi" w:hAnsiTheme="minorHAnsi" w:cs="Arial"/>
          <w:rtl/>
        </w:rPr>
      </w:pPr>
      <w:r>
        <w:rPr>
          <w:rFonts w:asciiTheme="minorHAnsi" w:eastAsiaTheme="minorHAnsi" w:hAnsiTheme="minorHAnsi" w:cs="Arial" w:hint="cs"/>
          <w:rtl/>
        </w:rPr>
        <w:t xml:space="preserve">שינויים בכמות המזהמים באוויר במעבר מתחנת חשמל הפעלת על פחם לתחנה המנצלת מקורות אנרגיה נקיים.  </w:t>
      </w:r>
    </w:p>
    <w:p w14:paraId="3EA5911C" w14:textId="77777777" w:rsidR="00206EC9" w:rsidRDefault="00206EC9" w:rsidP="00AE0083">
      <w:pPr>
        <w:spacing w:line="360" w:lineRule="auto"/>
        <w:jc w:val="both"/>
        <w:rPr>
          <w:rFonts w:asciiTheme="minorBidi" w:eastAsiaTheme="minorHAnsi" w:hAnsiTheme="minorBidi" w:cstheme="minorBidi"/>
          <w:b/>
          <w:bCs/>
          <w:sz w:val="28"/>
          <w:szCs w:val="28"/>
          <w:rtl/>
        </w:rPr>
      </w:pPr>
    </w:p>
    <w:p w14:paraId="70BCA5E7" w14:textId="77777777" w:rsidR="00E34F43" w:rsidRDefault="00206EC9" w:rsidP="00AE0083">
      <w:pPr>
        <w:spacing w:line="360" w:lineRule="auto"/>
        <w:jc w:val="both"/>
        <w:rPr>
          <w:rFonts w:asciiTheme="minorHAnsi" w:eastAsiaTheme="minorHAnsi" w:hAnsiTheme="minorHAnsi" w:cs="Arial"/>
          <w:b/>
          <w:bCs/>
          <w:sz w:val="28"/>
          <w:szCs w:val="28"/>
          <w:rtl/>
        </w:rPr>
      </w:pPr>
      <w:r w:rsidRPr="005B2102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>המלצות דידקטיות כלליות</w:t>
      </w:r>
    </w:p>
    <w:p w14:paraId="10357ABE" w14:textId="77777777" w:rsidR="008A6D36" w:rsidRPr="00206EC9" w:rsidRDefault="008A6D36" w:rsidP="00AE0083">
      <w:pPr>
        <w:pStyle w:val="af0"/>
        <w:numPr>
          <w:ilvl w:val="0"/>
          <w:numId w:val="46"/>
        </w:numPr>
        <w:spacing w:line="360" w:lineRule="auto"/>
        <w:jc w:val="both"/>
        <w:rPr>
          <w:rFonts w:asciiTheme="minorHAnsi" w:eastAsiaTheme="minorHAnsi" w:hAnsiTheme="minorHAnsi" w:cs="Arial"/>
          <w:rtl/>
        </w:rPr>
      </w:pPr>
      <w:r w:rsidRPr="00206EC9">
        <w:rPr>
          <w:rFonts w:asciiTheme="minorHAnsi" w:eastAsiaTheme="minorHAnsi" w:hAnsiTheme="minorHAnsi" w:cs="Arial" w:hint="cs"/>
          <w:rtl/>
        </w:rPr>
        <w:t xml:space="preserve">מוצע לפתוח </w:t>
      </w:r>
      <w:r w:rsidR="00E34F43" w:rsidRPr="00206EC9">
        <w:rPr>
          <w:rFonts w:asciiTheme="minorHAnsi" w:eastAsiaTheme="minorHAnsi" w:hAnsiTheme="minorHAnsi" w:cs="Arial" w:hint="cs"/>
          <w:rtl/>
        </w:rPr>
        <w:t xml:space="preserve">את המפגש </w:t>
      </w:r>
      <w:r w:rsidR="00206EC9">
        <w:rPr>
          <w:rFonts w:asciiTheme="minorHAnsi" w:eastAsiaTheme="minorHAnsi" w:hAnsiTheme="minorHAnsi" w:cs="Arial" w:hint="cs"/>
          <w:rtl/>
        </w:rPr>
        <w:t>בדיון במליאה הלומדים ל</w:t>
      </w:r>
      <w:r w:rsidRPr="00206EC9">
        <w:rPr>
          <w:rFonts w:asciiTheme="minorHAnsi" w:eastAsiaTheme="minorHAnsi" w:hAnsiTheme="minorHAnsi" w:cs="Arial" w:hint="cs"/>
          <w:rtl/>
        </w:rPr>
        <w:t xml:space="preserve">בירור </w:t>
      </w:r>
      <w:r w:rsidR="00A23BF6" w:rsidRPr="00206EC9">
        <w:rPr>
          <w:rFonts w:asciiTheme="minorHAnsi" w:eastAsiaTheme="minorHAnsi" w:hAnsiTheme="minorHAnsi" w:cs="Arial" w:hint="cs"/>
          <w:rtl/>
        </w:rPr>
        <w:t>ידע מוקדם.</w:t>
      </w:r>
    </w:p>
    <w:p w14:paraId="6EB28D2F" w14:textId="77777777" w:rsidR="00D42D57" w:rsidRPr="006248D9" w:rsidRDefault="00CB7B21" w:rsidP="00AE0083">
      <w:pPr>
        <w:spacing w:line="360" w:lineRule="auto"/>
        <w:jc w:val="both"/>
        <w:rPr>
          <w:rFonts w:asciiTheme="minorHAnsi" w:eastAsiaTheme="minorHAnsi" w:hAnsiTheme="minorHAnsi" w:cs="Arial"/>
          <w:rtl/>
        </w:rPr>
      </w:pPr>
      <w:r>
        <w:rPr>
          <w:rFonts w:ascii="Arial" w:hAnsi="Arial" w:cs="Arial" w:hint="cs"/>
          <w:color w:val="333333"/>
          <w:shd w:val="clear" w:color="auto" w:fill="FFFFFF"/>
          <w:rtl/>
        </w:rPr>
        <w:t xml:space="preserve">    </w:t>
      </w:r>
      <w:r w:rsidR="00AE0083">
        <w:rPr>
          <w:rFonts w:ascii="Arial" w:hAnsi="Arial" w:cs="Arial" w:hint="cs"/>
          <w:color w:val="333333"/>
          <w:shd w:val="clear" w:color="auto" w:fill="FFFFFF"/>
          <w:rtl/>
        </w:rPr>
        <w:t xml:space="preserve"> </w:t>
      </w:r>
      <w:r w:rsidR="00D42D57" w:rsidRPr="006248D9">
        <w:rPr>
          <w:rFonts w:ascii="Arial" w:hAnsi="Arial" w:cs="Arial"/>
          <w:color w:val="333333"/>
          <w:shd w:val="clear" w:color="auto" w:fill="FFFFFF"/>
          <w:rtl/>
        </w:rPr>
        <w:t xml:space="preserve">בימי הקורונה למדנו שהמטרה העיקרית </w:t>
      </w:r>
      <w:r w:rsidR="00206EC9">
        <w:rPr>
          <w:rFonts w:ascii="Arial" w:hAnsi="Arial" w:cs="Arial" w:hint="cs"/>
          <w:color w:val="333333"/>
          <w:shd w:val="clear" w:color="auto" w:fill="FFFFFF"/>
          <w:rtl/>
        </w:rPr>
        <w:t xml:space="preserve">של כולנו </w:t>
      </w:r>
      <w:r w:rsidR="00D42D57" w:rsidRPr="006248D9">
        <w:rPr>
          <w:rFonts w:ascii="Arial" w:hAnsi="Arial" w:cs="Arial"/>
          <w:color w:val="333333"/>
          <w:shd w:val="clear" w:color="auto" w:fill="FFFFFF"/>
          <w:rtl/>
        </w:rPr>
        <w:t xml:space="preserve">היא </w:t>
      </w:r>
      <w:r w:rsidR="00D42D57" w:rsidRPr="006248D9">
        <w:rPr>
          <w:rFonts w:ascii="Arial" w:hAnsi="Arial" w:cs="Arial" w:hint="cs"/>
          <w:color w:val="333333"/>
          <w:shd w:val="clear" w:color="auto" w:fill="FFFFFF"/>
          <w:rtl/>
        </w:rPr>
        <w:t>"</w:t>
      </w:r>
      <w:r w:rsidR="00D42D57" w:rsidRPr="006248D9">
        <w:rPr>
          <w:rFonts w:ascii="Arial" w:hAnsi="Arial" w:cs="Arial"/>
          <w:color w:val="333333"/>
          <w:shd w:val="clear" w:color="auto" w:fill="FFFFFF"/>
          <w:rtl/>
        </w:rPr>
        <w:t>לשטח את העקומה</w:t>
      </w:r>
      <w:r w:rsidR="00D42D57" w:rsidRPr="006248D9">
        <w:rPr>
          <w:rFonts w:ascii="Arial" w:hAnsi="Arial" w:cs="Arial" w:hint="cs"/>
          <w:color w:val="333333"/>
          <w:shd w:val="clear" w:color="auto" w:fill="FFFFFF"/>
          <w:rtl/>
        </w:rPr>
        <w:t>"</w:t>
      </w:r>
      <w:r w:rsidR="00206EC9">
        <w:rPr>
          <w:rFonts w:asciiTheme="minorHAnsi" w:eastAsiaTheme="minorHAnsi" w:hAnsiTheme="minorHAnsi" w:cs="Arial" w:hint="cs"/>
          <w:rtl/>
        </w:rPr>
        <w:t>.</w:t>
      </w:r>
    </w:p>
    <w:p w14:paraId="52DF2CD3" w14:textId="77777777" w:rsidR="008A6D36" w:rsidRPr="008A6D36" w:rsidRDefault="00E34F43" w:rsidP="00AE0083">
      <w:pPr>
        <w:pStyle w:val="af0"/>
        <w:numPr>
          <w:ilvl w:val="0"/>
          <w:numId w:val="42"/>
        </w:numPr>
        <w:spacing w:line="360" w:lineRule="auto"/>
        <w:jc w:val="both"/>
        <w:rPr>
          <w:rFonts w:eastAsiaTheme="minorHAnsi" w:cs="Arial"/>
          <w:rtl/>
        </w:rPr>
      </w:pPr>
      <w:r>
        <w:rPr>
          <w:rFonts w:asciiTheme="minorHAnsi" w:eastAsiaTheme="minorHAnsi" w:hAnsiTheme="minorHAnsi" w:cs="Arial" w:hint="cs"/>
          <w:rtl/>
        </w:rPr>
        <w:t>למה הכוונה "לשטח את העקומה"</w:t>
      </w:r>
      <w:r w:rsidR="008A6D36">
        <w:rPr>
          <w:rFonts w:asciiTheme="minorHAnsi" w:eastAsiaTheme="minorHAnsi" w:hAnsiTheme="minorHAnsi" w:cs="Arial" w:hint="cs"/>
          <w:rtl/>
        </w:rPr>
        <w:t>?</w:t>
      </w:r>
      <w:r w:rsidR="008A6D36" w:rsidRPr="008A6D36">
        <w:rPr>
          <w:rFonts w:asciiTheme="minorHAnsi" w:eastAsiaTheme="minorHAnsi" w:hAnsiTheme="minorHAnsi" w:cs="Arial" w:hint="cs"/>
          <w:rtl/>
        </w:rPr>
        <w:t xml:space="preserve"> </w:t>
      </w:r>
    </w:p>
    <w:p w14:paraId="56C77218" w14:textId="77777777" w:rsidR="008A6D36" w:rsidRPr="00D42D57" w:rsidRDefault="00CB7B21" w:rsidP="00AE0083">
      <w:pPr>
        <w:pStyle w:val="af0"/>
        <w:numPr>
          <w:ilvl w:val="0"/>
          <w:numId w:val="42"/>
        </w:numPr>
        <w:spacing w:line="360" w:lineRule="auto"/>
        <w:jc w:val="both"/>
        <w:rPr>
          <w:rFonts w:ascii="Arial" w:eastAsiaTheme="minorHAnsi" w:hAnsi="Arial" w:cs="Arial"/>
          <w:color w:val="FF0000"/>
          <w:sz w:val="22"/>
          <w:szCs w:val="22"/>
        </w:rPr>
      </w:pPr>
      <w:r>
        <w:rPr>
          <w:rFonts w:eastAsiaTheme="minorHAnsi" w:cs="Arial" w:hint="cs"/>
          <w:rtl/>
        </w:rPr>
        <w:t>מהו עקום</w:t>
      </w:r>
      <w:r w:rsidR="008A6D36" w:rsidRPr="008A6D36">
        <w:rPr>
          <w:rFonts w:eastAsiaTheme="minorHAnsi" w:cs="Arial" w:hint="cs"/>
          <w:rtl/>
        </w:rPr>
        <w:t xml:space="preserve">? </w:t>
      </w:r>
      <w:r w:rsidR="00D42D57" w:rsidRPr="00D42D57">
        <w:rPr>
          <w:rFonts w:ascii="Arial" w:hAnsi="Arial" w:cs="Arial"/>
          <w:color w:val="FF0000"/>
          <w:rtl/>
        </w:rPr>
        <w:t xml:space="preserve">גרף </w:t>
      </w:r>
      <w:r>
        <w:rPr>
          <w:rFonts w:ascii="Arial" w:hAnsi="Arial" w:cs="Arial" w:hint="cs"/>
          <w:color w:val="FF0000"/>
          <w:rtl/>
        </w:rPr>
        <w:t>קוו</w:t>
      </w:r>
      <w:r>
        <w:rPr>
          <w:rFonts w:ascii="Arial" w:hAnsi="Arial" w:cs="Arial"/>
          <w:color w:val="FF0000"/>
          <w:rtl/>
        </w:rPr>
        <w:t>י</w:t>
      </w:r>
    </w:p>
    <w:p w14:paraId="3C70DB96" w14:textId="77777777" w:rsidR="00E34F43" w:rsidRDefault="00D42D57" w:rsidP="00AE0083">
      <w:pPr>
        <w:pStyle w:val="af0"/>
        <w:numPr>
          <w:ilvl w:val="0"/>
          <w:numId w:val="42"/>
        </w:numPr>
        <w:spacing w:line="360" w:lineRule="auto"/>
        <w:jc w:val="both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 w:hint="cs"/>
          <w:rtl/>
        </w:rPr>
        <w:t>מתי משתמשים</w:t>
      </w:r>
      <w:r w:rsidR="00E34F43">
        <w:rPr>
          <w:rFonts w:asciiTheme="minorHAnsi" w:eastAsiaTheme="minorHAnsi" w:hAnsiTheme="minorHAnsi" w:cs="Arial" w:hint="cs"/>
          <w:rtl/>
        </w:rPr>
        <w:t xml:space="preserve"> בעקומ</w:t>
      </w:r>
      <w:r w:rsidR="00CB7B21">
        <w:rPr>
          <w:rFonts w:asciiTheme="minorHAnsi" w:eastAsiaTheme="minorHAnsi" w:hAnsiTheme="minorHAnsi" w:cs="Arial" w:hint="cs"/>
          <w:rtl/>
        </w:rPr>
        <w:t>ים</w:t>
      </w:r>
      <w:r w:rsidR="00E34F43">
        <w:rPr>
          <w:rFonts w:asciiTheme="minorHAnsi" w:eastAsiaTheme="minorHAnsi" w:hAnsiTheme="minorHAnsi" w:cs="Arial" w:hint="cs"/>
          <w:rtl/>
        </w:rPr>
        <w:t>?</w:t>
      </w:r>
    </w:p>
    <w:p w14:paraId="6B5C5BE8" w14:textId="77777777" w:rsidR="00E0595D" w:rsidRDefault="00D42D57" w:rsidP="00E0595D">
      <w:pPr>
        <w:pStyle w:val="af0"/>
        <w:numPr>
          <w:ilvl w:val="0"/>
          <w:numId w:val="42"/>
        </w:numPr>
        <w:spacing w:line="360" w:lineRule="auto"/>
        <w:jc w:val="both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 w:hint="cs"/>
          <w:rtl/>
        </w:rPr>
        <w:t>איך "משטחים עקומה"?</w:t>
      </w:r>
    </w:p>
    <w:p w14:paraId="5E843033" w14:textId="513EC938" w:rsidR="00D46156" w:rsidRPr="00E0595D" w:rsidRDefault="00AE0083" w:rsidP="00E0595D">
      <w:pPr>
        <w:pStyle w:val="af0"/>
        <w:numPr>
          <w:ilvl w:val="0"/>
          <w:numId w:val="46"/>
        </w:numPr>
        <w:spacing w:line="360" w:lineRule="auto"/>
        <w:rPr>
          <w:rFonts w:asciiTheme="minorHAnsi" w:eastAsiaTheme="minorHAnsi" w:hAnsiTheme="minorHAnsi" w:cs="Arial"/>
        </w:rPr>
      </w:pPr>
      <w:r w:rsidRPr="00E0595D">
        <w:rPr>
          <w:rFonts w:asciiTheme="minorHAnsi" w:eastAsiaTheme="minorHAnsi" w:hAnsiTheme="minorHAnsi" w:cs="Arial" w:hint="cs"/>
          <w:rtl/>
        </w:rPr>
        <w:lastRenderedPageBreak/>
        <w:t xml:space="preserve">בהמשך, מומלץ להציג דוגמאות של גרפים קווים בהקשר לנושא משאבי טבע (כיתה ה). אפשר להתחיל את נושא הלימוד בניתוח הגרפים ואחר כך לחזור ללימוד המושג משאבי טבע. </w:t>
      </w:r>
    </w:p>
    <w:p w14:paraId="03AE2FC3" w14:textId="3ACF916A" w:rsidR="00AD26AD" w:rsidRPr="00D46156" w:rsidRDefault="00AE0083" w:rsidP="00E0595D">
      <w:pPr>
        <w:pStyle w:val="af0"/>
        <w:spacing w:line="360" w:lineRule="auto"/>
        <w:ind w:left="360"/>
        <w:rPr>
          <w:rFonts w:asciiTheme="minorHAnsi" w:eastAsiaTheme="minorHAnsi" w:hAnsiTheme="minorHAnsi" w:cs="Arial"/>
          <w:rtl/>
        </w:rPr>
      </w:pPr>
      <w:r>
        <w:rPr>
          <w:rFonts w:asciiTheme="minorHAnsi" w:eastAsiaTheme="minorHAnsi" w:hAnsiTheme="minorHAnsi" w:cs="Arial" w:hint="cs"/>
          <w:rtl/>
        </w:rPr>
        <w:t xml:space="preserve"> </w:t>
      </w:r>
      <w:r w:rsidR="00206EC9" w:rsidRPr="00D46156">
        <w:rPr>
          <w:rFonts w:asciiTheme="minorHAnsi" w:eastAsiaTheme="minorHAnsi" w:hAnsiTheme="minorHAnsi" w:cs="Arial" w:hint="cs"/>
          <w:rtl/>
        </w:rPr>
        <w:t xml:space="preserve">מוצע להציג בפני הלומדים גרף ולעבור איתם על מאפייני הגרף בעזרת שאלות </w:t>
      </w:r>
      <w:r w:rsidR="00417DAA" w:rsidRPr="00D46156">
        <w:rPr>
          <w:rFonts w:asciiTheme="minorHAnsi" w:eastAsiaTheme="minorHAnsi" w:hAnsiTheme="minorHAnsi" w:cs="Arial" w:hint="cs"/>
          <w:rtl/>
        </w:rPr>
        <w:t xml:space="preserve">א </w:t>
      </w:r>
      <w:r w:rsidR="00E0595D">
        <w:rPr>
          <w:rFonts w:asciiTheme="minorHAnsi" w:eastAsiaTheme="minorHAnsi" w:hAnsiTheme="minorHAnsi" w:cs="Arial" w:hint="cs"/>
          <w:rtl/>
        </w:rPr>
        <w:t>-</w:t>
      </w:r>
      <w:r w:rsidR="00417DAA" w:rsidRPr="00D46156">
        <w:rPr>
          <w:rFonts w:asciiTheme="minorHAnsi" w:eastAsiaTheme="minorHAnsi" w:hAnsiTheme="minorHAnsi" w:cs="Arial" w:hint="cs"/>
          <w:rtl/>
        </w:rPr>
        <w:t xml:space="preserve"> ז</w:t>
      </w:r>
      <w:r w:rsidR="00E0595D">
        <w:rPr>
          <w:rFonts w:asciiTheme="minorHAnsi" w:eastAsiaTheme="minorHAnsi" w:hAnsiTheme="minorHAnsi" w:cs="Arial" w:hint="cs"/>
          <w:rtl/>
        </w:rPr>
        <w:t>.</w:t>
      </w:r>
    </w:p>
    <w:p w14:paraId="4C6AF8A6" w14:textId="77777777" w:rsidR="00AD26AD" w:rsidRDefault="00AD26AD" w:rsidP="00AE0083">
      <w:pPr>
        <w:pStyle w:val="af0"/>
        <w:spacing w:line="360" w:lineRule="auto"/>
        <w:ind w:left="360"/>
        <w:jc w:val="both"/>
        <w:rPr>
          <w:rFonts w:asciiTheme="minorHAnsi" w:eastAsiaTheme="minorHAnsi" w:hAnsiTheme="minorHAnsi" w:cs="Arial"/>
          <w:rtl/>
        </w:rPr>
      </w:pPr>
      <w:r>
        <w:rPr>
          <w:rFonts w:asciiTheme="minorHAnsi" w:eastAsiaTheme="minorHAnsi" w:hAnsiTheme="minorHAnsi" w:cs="Arial"/>
          <w:noProof/>
          <w:lang w:eastAsia="en-US"/>
        </w:rPr>
        <w:drawing>
          <wp:inline distT="0" distB="0" distL="0" distR="0" wp14:anchorId="54B6A54C" wp14:editId="7DF03530">
            <wp:extent cx="2609850" cy="236855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1C39C" w14:textId="77777777" w:rsidR="00AD26AD" w:rsidRPr="00AD26AD" w:rsidRDefault="00AD26AD" w:rsidP="00AE0083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rtl/>
        </w:rPr>
      </w:pPr>
      <w:r w:rsidRPr="00AD26AD">
        <w:rPr>
          <w:rFonts w:asciiTheme="minorHAnsi" w:eastAsiaTheme="minorHAnsi" w:hAnsiTheme="minorHAnsi" w:cs="Arial" w:hint="cs"/>
          <w:sz w:val="20"/>
          <w:szCs w:val="20"/>
          <w:rtl/>
        </w:rPr>
        <w:t>מתוך האתר של האגף לתכנון ופיתוח תכניות לימודים, משרד החינוך.</w:t>
      </w:r>
    </w:p>
    <w:p w14:paraId="104A0035" w14:textId="77777777" w:rsidR="00AD26AD" w:rsidRDefault="00AD26AD" w:rsidP="00AE0083">
      <w:pPr>
        <w:spacing w:line="360" w:lineRule="auto"/>
        <w:jc w:val="both"/>
        <w:rPr>
          <w:rFonts w:asciiTheme="minorHAnsi" w:eastAsiaTheme="minorHAnsi" w:hAnsiTheme="minorHAnsi" w:cs="Arial"/>
          <w:b/>
          <w:bCs/>
          <w:rtl/>
        </w:rPr>
      </w:pPr>
    </w:p>
    <w:p w14:paraId="01F69E24" w14:textId="77777777" w:rsidR="00AD26AD" w:rsidRPr="00AD26AD" w:rsidRDefault="00AD26AD" w:rsidP="00AE0083">
      <w:pPr>
        <w:spacing w:line="360" w:lineRule="auto"/>
        <w:jc w:val="both"/>
        <w:rPr>
          <w:rFonts w:asciiTheme="minorHAnsi" w:eastAsiaTheme="minorHAnsi" w:hAnsiTheme="minorHAnsi" w:cs="Arial"/>
          <w:b/>
          <w:bCs/>
          <w:rtl/>
        </w:rPr>
      </w:pPr>
      <w:r w:rsidRPr="00AD26AD">
        <w:rPr>
          <w:rFonts w:asciiTheme="minorHAnsi" w:eastAsiaTheme="minorHAnsi" w:hAnsiTheme="minorHAnsi" w:cs="Arial" w:hint="cs"/>
          <w:b/>
          <w:bCs/>
          <w:rtl/>
        </w:rPr>
        <w:t>שאלות</w:t>
      </w:r>
    </w:p>
    <w:p w14:paraId="6D1D76FC" w14:textId="77777777" w:rsidR="00AD26AD" w:rsidRPr="00AD26AD" w:rsidRDefault="00AD26AD" w:rsidP="00AE0083">
      <w:pPr>
        <w:pStyle w:val="af0"/>
        <w:numPr>
          <w:ilvl w:val="0"/>
          <w:numId w:val="44"/>
        </w:numPr>
        <w:spacing w:line="360" w:lineRule="auto"/>
        <w:jc w:val="both"/>
        <w:rPr>
          <w:rFonts w:asciiTheme="minorHAnsi" w:eastAsiaTheme="minorHAnsi" w:hAnsiTheme="minorHAnsi" w:cs="Arial"/>
          <w:rtl/>
        </w:rPr>
      </w:pPr>
      <w:r w:rsidRPr="00AD26AD">
        <w:rPr>
          <w:rFonts w:asciiTheme="minorHAnsi" w:eastAsiaTheme="minorHAnsi" w:hAnsiTheme="minorHAnsi" w:cs="Arial" w:hint="cs"/>
          <w:rtl/>
        </w:rPr>
        <w:t>מהו נושא ה</w:t>
      </w:r>
      <w:r w:rsidR="00CB7B21">
        <w:rPr>
          <w:rFonts w:asciiTheme="minorHAnsi" w:eastAsiaTheme="minorHAnsi" w:hAnsiTheme="minorHAnsi" w:cs="Arial" w:hint="cs"/>
          <w:rtl/>
        </w:rPr>
        <w:t>גרף</w:t>
      </w:r>
      <w:r w:rsidRPr="00AD26AD">
        <w:rPr>
          <w:rFonts w:asciiTheme="minorHAnsi" w:eastAsiaTheme="minorHAnsi" w:hAnsiTheme="minorHAnsi" w:cs="Arial" w:hint="cs"/>
          <w:rtl/>
        </w:rPr>
        <w:t>?</w:t>
      </w:r>
    </w:p>
    <w:p w14:paraId="1E6A8C53" w14:textId="77777777" w:rsidR="00AD26AD" w:rsidRPr="00AD26AD" w:rsidRDefault="00AD26AD" w:rsidP="00AE0083">
      <w:pPr>
        <w:pStyle w:val="af0"/>
        <w:numPr>
          <w:ilvl w:val="0"/>
          <w:numId w:val="44"/>
        </w:numPr>
        <w:spacing w:line="360" w:lineRule="auto"/>
        <w:jc w:val="both"/>
        <w:rPr>
          <w:rFonts w:asciiTheme="minorHAnsi" w:eastAsiaTheme="minorHAnsi" w:hAnsiTheme="minorHAnsi" w:cs="Arial"/>
          <w:rtl/>
        </w:rPr>
      </w:pPr>
      <w:r w:rsidRPr="00AD26AD">
        <w:rPr>
          <w:rFonts w:asciiTheme="minorHAnsi" w:eastAsiaTheme="minorHAnsi" w:hAnsiTheme="minorHAnsi" w:cs="Arial" w:hint="cs"/>
          <w:rtl/>
        </w:rPr>
        <w:t>כמה אלומיניום צרכו בעולם בשנת 1960</w:t>
      </w:r>
      <w:r w:rsidR="00CB7B21">
        <w:rPr>
          <w:rFonts w:asciiTheme="minorHAnsi" w:eastAsiaTheme="minorHAnsi" w:hAnsiTheme="minorHAnsi" w:cs="Arial" w:hint="cs"/>
          <w:rtl/>
        </w:rPr>
        <w:t>?</w:t>
      </w:r>
    </w:p>
    <w:p w14:paraId="78961069" w14:textId="77777777" w:rsidR="00AD26AD" w:rsidRPr="00AD26AD" w:rsidRDefault="00AD26AD" w:rsidP="00AE0083">
      <w:pPr>
        <w:pStyle w:val="af0"/>
        <w:numPr>
          <w:ilvl w:val="0"/>
          <w:numId w:val="44"/>
        </w:numPr>
        <w:spacing w:line="360" w:lineRule="auto"/>
        <w:jc w:val="both"/>
        <w:rPr>
          <w:rFonts w:asciiTheme="minorHAnsi" w:eastAsiaTheme="minorHAnsi" w:hAnsiTheme="minorHAnsi" w:cs="Arial"/>
          <w:rtl/>
        </w:rPr>
      </w:pPr>
      <w:r w:rsidRPr="00AD26AD">
        <w:rPr>
          <w:rFonts w:asciiTheme="minorHAnsi" w:eastAsiaTheme="minorHAnsi" w:hAnsiTheme="minorHAnsi" w:cs="Arial" w:hint="cs"/>
          <w:rtl/>
        </w:rPr>
        <w:t>באיזו שנה צרכו בעולם 8 מיליוני טונות אלומיניום?</w:t>
      </w:r>
    </w:p>
    <w:p w14:paraId="30007831" w14:textId="77777777" w:rsidR="00AD26AD" w:rsidRPr="00AD26AD" w:rsidRDefault="00AD26AD" w:rsidP="00AE0083">
      <w:pPr>
        <w:pStyle w:val="af0"/>
        <w:numPr>
          <w:ilvl w:val="0"/>
          <w:numId w:val="44"/>
        </w:numPr>
        <w:spacing w:line="360" w:lineRule="auto"/>
        <w:jc w:val="both"/>
        <w:rPr>
          <w:rFonts w:asciiTheme="minorHAnsi" w:eastAsiaTheme="minorHAnsi" w:hAnsiTheme="minorHAnsi" w:cs="Arial"/>
          <w:rtl/>
        </w:rPr>
      </w:pPr>
      <w:r w:rsidRPr="00AD26AD">
        <w:rPr>
          <w:rFonts w:asciiTheme="minorHAnsi" w:eastAsiaTheme="minorHAnsi" w:hAnsiTheme="minorHAnsi" w:cs="Arial" w:hint="cs"/>
          <w:rtl/>
        </w:rPr>
        <w:t>אילו צריכת האלומיניום בעולם בשנת 2000 הייתה גדלה</w:t>
      </w:r>
      <w:r w:rsidR="00CB7B21">
        <w:rPr>
          <w:rFonts w:asciiTheme="minorHAnsi" w:eastAsiaTheme="minorHAnsi" w:hAnsiTheme="minorHAnsi" w:cs="Arial" w:hint="cs"/>
          <w:rtl/>
        </w:rPr>
        <w:t>,</w:t>
      </w:r>
      <w:r w:rsidRPr="00AD26AD">
        <w:rPr>
          <w:rFonts w:asciiTheme="minorHAnsi" w:eastAsiaTheme="minorHAnsi" w:hAnsiTheme="minorHAnsi" w:cs="Arial" w:hint="cs"/>
          <w:rtl/>
        </w:rPr>
        <w:t xml:space="preserve"> כיצד הייתה נראית העקומה?</w:t>
      </w:r>
    </w:p>
    <w:p w14:paraId="1D0FC6F2" w14:textId="77777777" w:rsidR="00AD26AD" w:rsidRPr="00AD26AD" w:rsidRDefault="00AD26AD" w:rsidP="00AE0083">
      <w:pPr>
        <w:pStyle w:val="af0"/>
        <w:numPr>
          <w:ilvl w:val="0"/>
          <w:numId w:val="44"/>
        </w:numPr>
        <w:spacing w:line="360" w:lineRule="auto"/>
        <w:jc w:val="both"/>
        <w:rPr>
          <w:rFonts w:asciiTheme="minorHAnsi" w:eastAsiaTheme="minorHAnsi" w:hAnsiTheme="minorHAnsi" w:cs="Arial"/>
          <w:rtl/>
        </w:rPr>
      </w:pPr>
      <w:r w:rsidRPr="00AD26AD">
        <w:rPr>
          <w:rFonts w:asciiTheme="minorHAnsi" w:eastAsiaTheme="minorHAnsi" w:hAnsiTheme="minorHAnsi" w:cs="Arial" w:hint="cs"/>
          <w:rtl/>
        </w:rPr>
        <w:t>אילו צריכת האלומיניום בעולם בשנת 2000 הייתה קטנה</w:t>
      </w:r>
      <w:r w:rsidR="00CB7B21">
        <w:rPr>
          <w:rFonts w:asciiTheme="minorHAnsi" w:eastAsiaTheme="minorHAnsi" w:hAnsiTheme="minorHAnsi" w:cs="Arial" w:hint="cs"/>
          <w:rtl/>
        </w:rPr>
        <w:t>,</w:t>
      </w:r>
      <w:r w:rsidRPr="00AD26AD">
        <w:rPr>
          <w:rFonts w:asciiTheme="minorHAnsi" w:eastAsiaTheme="minorHAnsi" w:hAnsiTheme="minorHAnsi" w:cs="Arial" w:hint="cs"/>
          <w:rtl/>
        </w:rPr>
        <w:t xml:space="preserve"> כיצד הייתה נראית העקומה?</w:t>
      </w:r>
    </w:p>
    <w:p w14:paraId="014FEEE9" w14:textId="77777777" w:rsidR="00AD26AD" w:rsidRPr="00AD26AD" w:rsidRDefault="00AD26AD" w:rsidP="00AE0083">
      <w:pPr>
        <w:pStyle w:val="af0"/>
        <w:numPr>
          <w:ilvl w:val="0"/>
          <w:numId w:val="44"/>
        </w:numPr>
        <w:spacing w:line="360" w:lineRule="auto"/>
        <w:jc w:val="both"/>
        <w:rPr>
          <w:rFonts w:asciiTheme="minorHAnsi" w:eastAsiaTheme="minorHAnsi" w:hAnsiTheme="minorHAnsi" w:cs="Arial"/>
          <w:rtl/>
        </w:rPr>
      </w:pPr>
      <w:r w:rsidRPr="00AD26AD">
        <w:rPr>
          <w:rFonts w:asciiTheme="minorHAnsi" w:eastAsiaTheme="minorHAnsi" w:hAnsiTheme="minorHAnsi" w:cs="Arial" w:hint="cs"/>
          <w:rtl/>
        </w:rPr>
        <w:t>אילו צריכת האלומיניום בעולם בשנת 2000 לא הייתה משתנה</w:t>
      </w:r>
      <w:r w:rsidR="00CB7B21">
        <w:rPr>
          <w:rFonts w:asciiTheme="minorHAnsi" w:eastAsiaTheme="minorHAnsi" w:hAnsiTheme="minorHAnsi" w:cs="Arial" w:hint="cs"/>
          <w:rtl/>
        </w:rPr>
        <w:t>,</w:t>
      </w:r>
      <w:r w:rsidRPr="00AD26AD">
        <w:rPr>
          <w:rFonts w:asciiTheme="minorHAnsi" w:eastAsiaTheme="minorHAnsi" w:hAnsiTheme="minorHAnsi" w:cs="Arial" w:hint="cs"/>
          <w:rtl/>
        </w:rPr>
        <w:t xml:space="preserve"> כיצד הייתה נראית העקומה?</w:t>
      </w:r>
    </w:p>
    <w:p w14:paraId="728D0E93" w14:textId="77777777" w:rsidR="00AD26AD" w:rsidRDefault="00AD26AD" w:rsidP="00AE0083">
      <w:pPr>
        <w:pStyle w:val="af0"/>
        <w:numPr>
          <w:ilvl w:val="0"/>
          <w:numId w:val="44"/>
        </w:numPr>
        <w:spacing w:line="360" w:lineRule="auto"/>
        <w:jc w:val="both"/>
        <w:rPr>
          <w:rFonts w:asciiTheme="minorHAnsi" w:eastAsiaTheme="minorHAnsi" w:hAnsiTheme="minorHAnsi" w:cs="Arial"/>
        </w:rPr>
      </w:pPr>
      <w:r w:rsidRPr="00AD26AD">
        <w:rPr>
          <w:rFonts w:asciiTheme="minorHAnsi" w:eastAsiaTheme="minorHAnsi" w:hAnsiTheme="minorHAnsi" w:cs="Arial" w:hint="cs"/>
          <w:rtl/>
        </w:rPr>
        <w:t xml:space="preserve">מה צריך לקרות </w:t>
      </w:r>
      <w:r>
        <w:rPr>
          <w:rFonts w:asciiTheme="minorHAnsi" w:eastAsiaTheme="minorHAnsi" w:hAnsiTheme="minorHAnsi" w:cs="Arial" w:hint="cs"/>
          <w:rtl/>
        </w:rPr>
        <w:t xml:space="preserve">לצריכת האלומיניום בעולם </w:t>
      </w:r>
      <w:r w:rsidRPr="00AD26AD">
        <w:rPr>
          <w:rFonts w:asciiTheme="minorHAnsi" w:eastAsiaTheme="minorHAnsi" w:hAnsiTheme="minorHAnsi" w:cs="Arial" w:hint="cs"/>
          <w:rtl/>
        </w:rPr>
        <w:t>בשנת 2020 כדי ל</w:t>
      </w:r>
      <w:r w:rsidR="00CB7B21">
        <w:rPr>
          <w:rFonts w:asciiTheme="minorHAnsi" w:eastAsiaTheme="minorHAnsi" w:hAnsiTheme="minorHAnsi" w:cs="Arial" w:hint="cs"/>
          <w:rtl/>
        </w:rPr>
        <w:t>"</w:t>
      </w:r>
      <w:r w:rsidRPr="00AD26AD">
        <w:rPr>
          <w:rFonts w:asciiTheme="minorHAnsi" w:eastAsiaTheme="minorHAnsi" w:hAnsiTheme="minorHAnsi" w:cs="Arial" w:hint="cs"/>
          <w:rtl/>
        </w:rPr>
        <w:t>שטח את העקומה</w:t>
      </w:r>
      <w:r w:rsidR="00CB7B21">
        <w:rPr>
          <w:rFonts w:asciiTheme="minorHAnsi" w:eastAsiaTheme="minorHAnsi" w:hAnsiTheme="minorHAnsi" w:cs="Arial" w:hint="cs"/>
          <w:rtl/>
        </w:rPr>
        <w:t>"</w:t>
      </w:r>
      <w:r w:rsidRPr="00AD26AD">
        <w:rPr>
          <w:rFonts w:asciiTheme="minorHAnsi" w:eastAsiaTheme="minorHAnsi" w:hAnsiTheme="minorHAnsi" w:cs="Arial" w:hint="cs"/>
          <w:rtl/>
        </w:rPr>
        <w:t xml:space="preserve">? </w:t>
      </w:r>
    </w:p>
    <w:p w14:paraId="28750482" w14:textId="77777777" w:rsidR="00AD26AD" w:rsidRDefault="00AD26AD" w:rsidP="00AE0083">
      <w:pPr>
        <w:pStyle w:val="af0"/>
        <w:spacing w:line="360" w:lineRule="auto"/>
        <w:jc w:val="both"/>
        <w:rPr>
          <w:rFonts w:asciiTheme="minorHAnsi" w:eastAsiaTheme="minorHAnsi" w:hAnsiTheme="minorHAnsi" w:cs="Arial"/>
          <w:rtl/>
        </w:rPr>
      </w:pPr>
    </w:p>
    <w:p w14:paraId="2C3AABD8" w14:textId="77777777" w:rsidR="00CB7B21" w:rsidRDefault="00CB7B21" w:rsidP="00AE0083">
      <w:pPr>
        <w:bidi w:val="0"/>
        <w:jc w:val="both"/>
        <w:rPr>
          <w:rFonts w:asciiTheme="minorHAnsi" w:eastAsiaTheme="minorHAnsi" w:hAnsiTheme="minorHAnsi" w:cs="Arial"/>
          <w:rtl/>
          <w:lang w:eastAsia="zh-CN"/>
        </w:rPr>
      </w:pPr>
      <w:r>
        <w:rPr>
          <w:rFonts w:asciiTheme="minorHAnsi" w:eastAsiaTheme="minorHAnsi" w:hAnsiTheme="minorHAnsi" w:cs="Arial"/>
          <w:rtl/>
        </w:rPr>
        <w:br w:type="page"/>
      </w:r>
    </w:p>
    <w:p w14:paraId="61DF5548" w14:textId="478EF685" w:rsidR="00AD26AD" w:rsidRPr="00E32B7B" w:rsidRDefault="00AD26AD" w:rsidP="00E32B7B">
      <w:pPr>
        <w:pStyle w:val="af0"/>
        <w:numPr>
          <w:ilvl w:val="0"/>
          <w:numId w:val="46"/>
        </w:numPr>
        <w:spacing w:line="360" w:lineRule="auto"/>
        <w:jc w:val="both"/>
        <w:rPr>
          <w:rFonts w:asciiTheme="minorHAnsi" w:eastAsiaTheme="minorHAnsi" w:hAnsiTheme="minorHAnsi" w:cs="Arial"/>
          <w:rtl/>
        </w:rPr>
      </w:pPr>
      <w:r>
        <w:rPr>
          <w:rFonts w:asciiTheme="minorHAnsi" w:eastAsiaTheme="minorHAnsi" w:hAnsiTheme="minorHAnsi" w:cs="Arial" w:hint="cs"/>
          <w:rtl/>
        </w:rPr>
        <w:lastRenderedPageBreak/>
        <w:t xml:space="preserve">לתרגול נוסף של קריאת נתונים </w:t>
      </w:r>
      <w:r w:rsidR="0013146C">
        <w:rPr>
          <w:rFonts w:asciiTheme="minorHAnsi" w:eastAsiaTheme="minorHAnsi" w:hAnsiTheme="minorHAnsi" w:cs="Arial" w:hint="cs"/>
          <w:rtl/>
        </w:rPr>
        <w:t xml:space="preserve">מתוך </w:t>
      </w:r>
      <w:r>
        <w:rPr>
          <w:rFonts w:asciiTheme="minorHAnsi" w:eastAsiaTheme="minorHAnsi" w:hAnsiTheme="minorHAnsi" w:cs="Arial" w:hint="cs"/>
          <w:rtl/>
        </w:rPr>
        <w:t>תרשים ניתן להיעזר בתרשימים הבאים</w:t>
      </w:r>
      <w:r w:rsidR="00D46156">
        <w:rPr>
          <w:rFonts w:asciiTheme="minorHAnsi" w:eastAsiaTheme="minorHAnsi" w:hAnsiTheme="minorHAnsi" w:cs="Arial" w:hint="cs"/>
          <w:rtl/>
        </w:rPr>
        <w:t xml:space="preserve"> </w:t>
      </w:r>
      <w:r w:rsidR="00E32B7B">
        <w:rPr>
          <w:rFonts w:asciiTheme="minorHAnsi" w:eastAsiaTheme="minorHAnsi" w:hAnsiTheme="minorHAnsi" w:cs="Arial" w:hint="cs"/>
          <w:rtl/>
        </w:rPr>
        <w:t xml:space="preserve">המציגים שינויים בצריכת משאבי טבע מתכלים וכן </w:t>
      </w:r>
      <w:r w:rsidR="00D46156">
        <w:rPr>
          <w:rFonts w:asciiTheme="minorHAnsi" w:eastAsiaTheme="minorHAnsi" w:hAnsiTheme="minorHAnsi" w:cs="Arial" w:hint="cs"/>
          <w:rtl/>
        </w:rPr>
        <w:t>לטיפול בסוגי</w:t>
      </w:r>
      <w:r w:rsidR="00E32B7B">
        <w:rPr>
          <w:rFonts w:asciiTheme="minorHAnsi" w:eastAsiaTheme="minorHAnsi" w:hAnsiTheme="minorHAnsi" w:cs="Arial" w:hint="cs"/>
          <w:rtl/>
        </w:rPr>
        <w:t xml:space="preserve">ית </w:t>
      </w:r>
      <w:r w:rsidR="00D46156">
        <w:rPr>
          <w:rFonts w:asciiTheme="minorHAnsi" w:eastAsiaTheme="minorHAnsi" w:hAnsiTheme="minorHAnsi" w:cs="Arial" w:hint="cs"/>
          <w:rtl/>
        </w:rPr>
        <w:t xml:space="preserve">דלדול </w:t>
      </w:r>
      <w:r w:rsidR="00E32B7B">
        <w:rPr>
          <w:rFonts w:asciiTheme="minorHAnsi" w:eastAsiaTheme="minorHAnsi" w:hAnsiTheme="minorHAnsi" w:cs="Arial" w:hint="cs"/>
          <w:rtl/>
        </w:rPr>
        <w:t>של משאבי טבע מתכלים</w:t>
      </w:r>
      <w:r w:rsidR="00E32B7B">
        <w:rPr>
          <w:rStyle w:val="af4"/>
          <w:rFonts w:asciiTheme="minorHAnsi" w:eastAsiaTheme="minorHAnsi" w:hAnsiTheme="minorHAnsi" w:cs="Arial"/>
          <w:rtl/>
        </w:rPr>
        <w:footnoteReference w:id="1"/>
      </w:r>
      <w:r w:rsidR="00E32B7B">
        <w:rPr>
          <w:rFonts w:asciiTheme="minorHAnsi" w:eastAsiaTheme="minorHAnsi" w:hAnsiTheme="minorHAnsi" w:cs="Arial" w:hint="cs"/>
          <w:rtl/>
        </w:rPr>
        <w:t xml:space="preserve"> בעקבות צריכה מוגברת שלהם. </w:t>
      </w:r>
    </w:p>
    <w:p w14:paraId="4FD7A6DD" w14:textId="77777777" w:rsidR="00AC1B33" w:rsidRPr="00975352" w:rsidRDefault="00AD26AD" w:rsidP="00AE0083">
      <w:pPr>
        <w:spacing w:line="360" w:lineRule="auto"/>
        <w:jc w:val="both"/>
        <w:rPr>
          <w:rFonts w:asciiTheme="minorBidi" w:eastAsiaTheme="minorHAnsi" w:hAnsiTheme="minorBidi" w:cstheme="minorBidi"/>
          <w:b/>
          <w:bCs/>
          <w:rtl/>
        </w:rPr>
      </w:pPr>
      <w:r>
        <w:rPr>
          <w:rFonts w:asciiTheme="minorBidi" w:eastAsiaTheme="minorHAnsi" w:hAnsiTheme="minorBidi" w:cstheme="minorBidi"/>
          <w:b/>
          <w:bCs/>
          <w:noProof/>
        </w:rPr>
        <w:drawing>
          <wp:inline distT="0" distB="0" distL="0" distR="0" wp14:anchorId="033577D0" wp14:editId="35422654">
            <wp:extent cx="1816100" cy="1879600"/>
            <wp:effectExtent l="0" t="0" r="0" b="635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46C">
        <w:rPr>
          <w:rFonts w:asciiTheme="minorBidi" w:eastAsiaTheme="minorHAnsi" w:hAnsiTheme="minorBidi" w:cstheme="minorBidi"/>
          <w:b/>
          <w:bCs/>
          <w:noProof/>
        </w:rPr>
        <w:drawing>
          <wp:inline distT="0" distB="0" distL="0" distR="0" wp14:anchorId="45C52E19" wp14:editId="38864DCC">
            <wp:extent cx="1816100" cy="1905000"/>
            <wp:effectExtent l="0" t="0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46C">
        <w:rPr>
          <w:rFonts w:asciiTheme="minorBidi" w:eastAsiaTheme="minorHAnsi" w:hAnsiTheme="minorBidi" w:cstheme="minorBidi"/>
          <w:b/>
          <w:bCs/>
          <w:noProof/>
        </w:rPr>
        <w:drawing>
          <wp:inline distT="0" distB="0" distL="0" distR="0" wp14:anchorId="13636759" wp14:editId="67808BCF">
            <wp:extent cx="1777765" cy="1911350"/>
            <wp:effectExtent l="0" t="0" r="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27" cy="191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941DB" w14:textId="77777777" w:rsidR="00D42D57" w:rsidRDefault="00AE0083" w:rsidP="00AE0083">
      <w:pPr>
        <w:pStyle w:val="af0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אפשר גם ללמד את המשמעות של הביטוי</w:t>
      </w:r>
      <w:r w:rsidR="00206EC9" w:rsidRPr="00206EC9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="00CB7B21">
        <w:rPr>
          <w:rFonts w:asciiTheme="minorHAnsi" w:eastAsiaTheme="minorHAnsi" w:hAnsiTheme="minorHAnsi" w:cs="Arial" w:hint="cs"/>
          <w:rtl/>
        </w:rPr>
        <w:t>"לשטח את העקומה"</w:t>
      </w:r>
      <w:r w:rsidR="00CB7B21" w:rsidRPr="005B2102">
        <w:rPr>
          <w:rFonts w:asciiTheme="minorHAnsi" w:eastAsiaTheme="minorHAnsi" w:hAnsiTheme="minorHAnsi" w:cs="Arial" w:hint="cs"/>
          <w:rtl/>
        </w:rPr>
        <w:t xml:space="preserve"> </w:t>
      </w:r>
      <w:r>
        <w:rPr>
          <w:rFonts w:asciiTheme="minorHAnsi" w:eastAsiaTheme="minorHAnsi" w:hAnsiTheme="minorHAnsi" w:cs="Arial" w:hint="cs"/>
          <w:rtl/>
        </w:rPr>
        <w:t>בהקשר למגפת הקורונה. מציגים לתלמידים את הגרף הבא ועורכים חקר נתונים: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</w:p>
    <w:p w14:paraId="0CD032AC" w14:textId="77777777" w:rsidR="00653205" w:rsidRDefault="00653205" w:rsidP="00AE0083">
      <w:pPr>
        <w:pStyle w:val="af0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>מהו נושא ה</w:t>
      </w:r>
      <w:r w:rsidR="00CB7B21">
        <w:rPr>
          <w:rFonts w:ascii="Arial" w:hAnsi="Arial" w:cs="Arial" w:hint="cs"/>
          <w:color w:val="000000"/>
          <w:shd w:val="clear" w:color="auto" w:fill="FFFFFF"/>
          <w:rtl/>
        </w:rPr>
        <w:t>גרף</w:t>
      </w:r>
      <w:r>
        <w:rPr>
          <w:rFonts w:ascii="Arial" w:hAnsi="Arial" w:cs="Arial" w:hint="cs"/>
          <w:color w:val="000000"/>
          <w:shd w:val="clear" w:color="auto" w:fill="FFFFFF"/>
          <w:rtl/>
        </w:rPr>
        <w:t>?</w:t>
      </w:r>
    </w:p>
    <w:p w14:paraId="2A34A83C" w14:textId="77777777" w:rsidR="00206EC9" w:rsidRDefault="00417DAA" w:rsidP="00AE0083">
      <w:pPr>
        <w:pStyle w:val="af0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מה היה מספר הנדבקים בקורונה </w:t>
      </w:r>
      <w:r w:rsidR="00653205">
        <w:rPr>
          <w:rFonts w:ascii="Arial" w:hAnsi="Arial" w:cs="Arial" w:hint="cs"/>
          <w:color w:val="000000"/>
          <w:shd w:val="clear" w:color="auto" w:fill="FFFFFF"/>
          <w:rtl/>
        </w:rPr>
        <w:t xml:space="preserve">בסין ובקוריאה הדרומית </w:t>
      </w:r>
      <w:r w:rsidR="00206EC9">
        <w:rPr>
          <w:rFonts w:ascii="Arial" w:hAnsi="Arial" w:cs="Arial" w:hint="cs"/>
          <w:color w:val="000000"/>
          <w:shd w:val="clear" w:color="auto" w:fill="FFFFFF"/>
          <w:rtl/>
        </w:rPr>
        <w:t>לאחר 30 יום</w:t>
      </w:r>
      <w:r>
        <w:rPr>
          <w:rFonts w:ascii="Arial" w:hAnsi="Arial" w:cs="Arial" w:hint="cs"/>
          <w:color w:val="000000"/>
          <w:shd w:val="clear" w:color="auto" w:fill="FFFFFF"/>
          <w:rtl/>
        </w:rPr>
        <w:t>?</w:t>
      </w:r>
    </w:p>
    <w:p w14:paraId="4126BEAB" w14:textId="77777777" w:rsidR="00417DAA" w:rsidRDefault="00206EC9" w:rsidP="00AE0083">
      <w:pPr>
        <w:pStyle w:val="af0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מה </w:t>
      </w:r>
      <w:r w:rsidR="00417DAA">
        <w:rPr>
          <w:rFonts w:ascii="Arial" w:hAnsi="Arial" w:cs="Arial" w:hint="cs"/>
          <w:color w:val="000000"/>
          <w:shd w:val="clear" w:color="auto" w:fill="FFFFFF"/>
          <w:rtl/>
        </w:rPr>
        <w:t xml:space="preserve">היה 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מספר הנדבקים </w:t>
      </w:r>
      <w:r w:rsidR="00653205">
        <w:rPr>
          <w:rFonts w:ascii="Arial" w:hAnsi="Arial" w:cs="Arial" w:hint="cs"/>
          <w:color w:val="000000"/>
          <w:shd w:val="clear" w:color="auto" w:fill="FFFFFF"/>
          <w:rtl/>
        </w:rPr>
        <w:t xml:space="preserve">בסין ובקוריאה הדרומית 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בקורונה לאחר </w:t>
      </w:r>
      <w:r w:rsidR="00417DAA">
        <w:rPr>
          <w:rFonts w:ascii="Arial" w:hAnsi="Arial" w:cs="Arial" w:hint="cs"/>
          <w:color w:val="000000"/>
          <w:shd w:val="clear" w:color="auto" w:fill="FFFFFF"/>
          <w:rtl/>
        </w:rPr>
        <w:t>40?</w:t>
      </w:r>
    </w:p>
    <w:p w14:paraId="066D7ACB" w14:textId="77777777" w:rsidR="00206EC9" w:rsidRDefault="00417DAA" w:rsidP="00AE0083">
      <w:pPr>
        <w:pStyle w:val="af0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היכן מספר הנדבקים בקורונה לאחר 40 יום </w:t>
      </w:r>
      <w:r w:rsidR="00206EC9">
        <w:rPr>
          <w:rFonts w:ascii="Arial" w:hAnsi="Arial" w:cs="Arial" w:hint="cs"/>
          <w:color w:val="000000"/>
          <w:shd w:val="clear" w:color="auto" w:fill="FFFFFF"/>
          <w:rtl/>
        </w:rPr>
        <w:t>היה גדול יותר</w:t>
      </w:r>
      <w:r w:rsidRPr="00417DAA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 w:hint="cs"/>
          <w:color w:val="000000"/>
          <w:shd w:val="clear" w:color="auto" w:fill="FFFFFF"/>
          <w:rtl/>
        </w:rPr>
        <w:t>בסין או בקוריאה הדרומית?</w:t>
      </w:r>
    </w:p>
    <w:p w14:paraId="310C7AF7" w14:textId="3F7FDA53" w:rsidR="00206EC9" w:rsidRDefault="00206EC9" w:rsidP="00AE3DA5">
      <w:pPr>
        <w:pStyle w:val="af0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באיזה יום הצליחו </w:t>
      </w:r>
      <w:r w:rsidR="00CB7B21">
        <w:rPr>
          <w:rFonts w:asciiTheme="minorHAnsi" w:eastAsiaTheme="minorHAnsi" w:hAnsiTheme="minorHAnsi" w:cs="Arial" w:hint="cs"/>
          <w:rtl/>
        </w:rPr>
        <w:t>"לשטח את העקומה"</w:t>
      </w:r>
      <w:r w:rsidR="00CB7B21" w:rsidRPr="005B2102">
        <w:rPr>
          <w:rFonts w:asciiTheme="minorHAnsi" w:eastAsiaTheme="minorHAnsi" w:hAnsiTheme="minorHAnsi" w:cs="Arial" w:hint="cs"/>
          <w:rtl/>
        </w:rPr>
        <w:t xml:space="preserve"> </w:t>
      </w:r>
      <w:r>
        <w:rPr>
          <w:rFonts w:ascii="Arial" w:hAnsi="Arial" w:cs="Arial" w:hint="cs"/>
          <w:color w:val="000000"/>
          <w:shd w:val="clear" w:color="auto" w:fill="FFFFFF"/>
          <w:rtl/>
        </w:rPr>
        <w:t>העקומה בסין</w:t>
      </w:r>
      <w:r w:rsidR="00417DAA">
        <w:rPr>
          <w:rFonts w:ascii="Arial" w:hAnsi="Arial" w:cs="Arial" w:hint="cs"/>
          <w:color w:val="000000"/>
          <w:shd w:val="clear" w:color="auto" w:fill="FFFFFF"/>
          <w:rtl/>
        </w:rPr>
        <w:t>?</w:t>
      </w:r>
    </w:p>
    <w:p w14:paraId="46D61891" w14:textId="3DFD9969" w:rsidR="00206EC9" w:rsidRDefault="00206EC9" w:rsidP="00AE3DA5">
      <w:pPr>
        <w:pStyle w:val="af0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באיזה יום הצליחו </w:t>
      </w:r>
      <w:r w:rsidR="00CB7B21">
        <w:rPr>
          <w:rFonts w:asciiTheme="minorHAnsi" w:eastAsiaTheme="minorHAnsi" w:hAnsiTheme="minorHAnsi" w:cs="Arial" w:hint="cs"/>
          <w:rtl/>
        </w:rPr>
        <w:t>"לשטח את העקומה"</w:t>
      </w:r>
      <w:r w:rsidR="00CB7B21" w:rsidRPr="005B2102">
        <w:rPr>
          <w:rFonts w:asciiTheme="minorHAnsi" w:eastAsiaTheme="minorHAnsi" w:hAnsiTheme="minorHAnsi" w:cs="Arial" w:hint="cs"/>
          <w:rtl/>
        </w:rPr>
        <w:t xml:space="preserve"> </w:t>
      </w:r>
      <w:r>
        <w:rPr>
          <w:rFonts w:ascii="Arial" w:hAnsi="Arial" w:cs="Arial" w:hint="cs"/>
          <w:color w:val="000000"/>
          <w:shd w:val="clear" w:color="auto" w:fill="FFFFFF"/>
          <w:rtl/>
        </w:rPr>
        <w:t>העקומה בקוריאה הדרומית?</w:t>
      </w:r>
    </w:p>
    <w:p w14:paraId="1578F727" w14:textId="1E2F922A" w:rsidR="00AE3DA5" w:rsidRPr="00AE3DA5" w:rsidRDefault="00417DAA" w:rsidP="00AE3DA5">
      <w:pPr>
        <w:pStyle w:val="af0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האם </w:t>
      </w:r>
      <w:r w:rsidR="00AE3DA5">
        <w:rPr>
          <w:rFonts w:ascii="Arial" w:hAnsi="Arial" w:cs="Arial" w:hint="cs"/>
          <w:color w:val="000000"/>
          <w:shd w:val="clear" w:color="auto" w:fill="FFFFFF"/>
          <w:rtl/>
        </w:rPr>
        <w:t>"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לשטח </w:t>
      </w:r>
      <w:r w:rsidR="00AE3DA5">
        <w:rPr>
          <w:rFonts w:ascii="Arial" w:hAnsi="Arial" w:cs="Arial" w:hint="cs"/>
          <w:color w:val="000000"/>
          <w:shd w:val="clear" w:color="auto" w:fill="FFFFFF"/>
          <w:rtl/>
        </w:rPr>
        <w:t>את ה</w:t>
      </w:r>
      <w:r>
        <w:rPr>
          <w:rFonts w:ascii="Arial" w:hAnsi="Arial" w:cs="Arial" w:hint="cs"/>
          <w:color w:val="000000"/>
          <w:shd w:val="clear" w:color="auto" w:fill="FFFFFF"/>
          <w:rtl/>
        </w:rPr>
        <w:t>עקומה</w:t>
      </w:r>
      <w:r w:rsidR="00AE3DA5">
        <w:rPr>
          <w:rFonts w:ascii="Arial" w:hAnsi="Arial" w:cs="Arial" w:hint="cs"/>
          <w:color w:val="000000"/>
          <w:shd w:val="clear" w:color="auto" w:fill="FFFFFF"/>
          <w:rtl/>
        </w:rPr>
        <w:t>"</w:t>
      </w:r>
      <w:r w:rsidR="00653205">
        <w:rPr>
          <w:rFonts w:ascii="Arial" w:hAnsi="Arial" w:cs="Arial" w:hint="cs"/>
          <w:color w:val="000000"/>
          <w:shd w:val="clear" w:color="auto" w:fill="FFFFFF"/>
          <w:rtl/>
        </w:rPr>
        <w:t xml:space="preserve"> מתאר תוצאה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חיובי</w:t>
      </w:r>
      <w:r w:rsidR="00653205">
        <w:rPr>
          <w:rFonts w:ascii="Arial" w:hAnsi="Arial" w:cs="Arial" w:hint="cs"/>
          <w:color w:val="000000"/>
          <w:shd w:val="clear" w:color="auto" w:fill="FFFFFF"/>
          <w:rtl/>
        </w:rPr>
        <w:t>ת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או שלילי</w:t>
      </w:r>
      <w:r w:rsidR="00653205">
        <w:rPr>
          <w:rFonts w:ascii="Arial" w:hAnsi="Arial" w:cs="Arial" w:hint="cs"/>
          <w:color w:val="000000"/>
          <w:shd w:val="clear" w:color="auto" w:fill="FFFFFF"/>
          <w:rtl/>
        </w:rPr>
        <w:t>ת</w:t>
      </w:r>
      <w:r w:rsidR="00AE3DA5">
        <w:rPr>
          <w:rFonts w:ascii="Arial" w:hAnsi="Arial" w:cs="Arial" w:hint="cs"/>
          <w:color w:val="000000"/>
          <w:shd w:val="clear" w:color="auto" w:fill="FFFFFF"/>
          <w:rtl/>
        </w:rPr>
        <w:t>?</w:t>
      </w:r>
    </w:p>
    <w:p w14:paraId="2E9BB413" w14:textId="77777777" w:rsidR="00D42D57" w:rsidRPr="00D42D57" w:rsidRDefault="00D42D57" w:rsidP="00AE0083">
      <w:pPr>
        <w:spacing w:line="360" w:lineRule="auto"/>
        <w:jc w:val="both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  <w:rtl/>
        </w:rPr>
      </w:pPr>
      <w:r>
        <w:rPr>
          <w:rFonts w:ascii="Arial" w:hAnsi="Arial" w:cs="Arial" w:hint="cs"/>
          <w:b/>
          <w:bCs/>
          <w:noProof/>
          <w:color w:val="000000"/>
          <w:sz w:val="27"/>
          <w:szCs w:val="27"/>
          <w:shd w:val="clear" w:color="auto" w:fill="FFFFFF"/>
        </w:rPr>
        <w:lastRenderedPageBreak/>
        <w:drawing>
          <wp:inline distT="0" distB="0" distL="0" distR="0" wp14:anchorId="4980732B" wp14:editId="5FCF12D5">
            <wp:extent cx="5245100" cy="3549650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80B34" w14:textId="77777777" w:rsidR="00264C6D" w:rsidRPr="00264C6D" w:rsidRDefault="00D42D57" w:rsidP="00AE0083">
      <w:pPr>
        <w:spacing w:line="360" w:lineRule="auto"/>
        <w:jc w:val="both"/>
        <w:rPr>
          <w:rFonts w:asciiTheme="minorBidi" w:eastAsiaTheme="minorHAnsi" w:hAnsiTheme="minorBidi" w:cstheme="minorBidi"/>
          <w:b/>
          <w:bCs/>
          <w:rtl/>
        </w:rPr>
      </w:pPr>
      <w:r w:rsidRPr="00D42D57">
        <w:rPr>
          <w:rFonts w:ascii="Arial" w:hAnsi="Arial" w:cs="Arial" w:hint="cs"/>
          <w:color w:val="000000"/>
          <w:sz w:val="22"/>
          <w:szCs w:val="22"/>
          <w:shd w:val="clear" w:color="auto" w:fill="FFFFFF"/>
          <w:rtl/>
        </w:rPr>
        <w:t>מתוך האתר של מכון דוידסון הזרוע החינוכית של מכון ויצמן</w:t>
      </w:r>
      <w:r>
        <w:rPr>
          <w:rFonts w:ascii="Arial" w:hAnsi="Arial" w:cs="Arial" w:hint="cs"/>
          <w:color w:val="000000"/>
          <w:sz w:val="22"/>
          <w:szCs w:val="22"/>
          <w:shd w:val="clear" w:color="auto" w:fill="FFFFFF"/>
          <w:rtl/>
        </w:rPr>
        <w:t xml:space="preserve"> איור יוסי אלרן </w:t>
      </w:r>
      <w:hyperlink r:id="rId14" w:history="1">
        <w:r w:rsidRPr="00D42D57">
          <w:rPr>
            <w:rStyle w:val="Hyperlink"/>
            <w:rFonts w:ascii="Arial" w:hAnsi="Arial" w:cs="Arial" w:hint="cs"/>
            <w:sz w:val="22"/>
            <w:szCs w:val="22"/>
            <w:shd w:val="clear" w:color="auto" w:fill="FFFFFF"/>
            <w:rtl/>
          </w:rPr>
          <w:t>קישור</w:t>
        </w:r>
      </w:hyperlink>
    </w:p>
    <w:p w14:paraId="1AB29C9D" w14:textId="77777777" w:rsidR="00417DAA" w:rsidRDefault="00417DAA" w:rsidP="00AE0083">
      <w:pPr>
        <w:spacing w:line="360" w:lineRule="auto"/>
        <w:jc w:val="both"/>
        <w:rPr>
          <w:rFonts w:asciiTheme="minorBidi" w:eastAsiaTheme="minorHAnsi" w:hAnsiTheme="minorBidi" w:cs="Arial"/>
          <w:b/>
          <w:bCs/>
          <w:sz w:val="28"/>
          <w:szCs w:val="28"/>
          <w:rtl/>
        </w:rPr>
      </w:pPr>
    </w:p>
    <w:p w14:paraId="512EFAE4" w14:textId="77777777" w:rsidR="00417DAA" w:rsidRPr="007F019F" w:rsidRDefault="00417DAA" w:rsidP="00AE0083">
      <w:pPr>
        <w:spacing w:line="360" w:lineRule="auto"/>
        <w:jc w:val="both"/>
        <w:rPr>
          <w:rFonts w:asciiTheme="minorBidi" w:eastAsiaTheme="minorHAnsi" w:hAnsiTheme="minorBidi" w:cstheme="minorBidi"/>
          <w:b/>
          <w:bCs/>
          <w:sz w:val="28"/>
          <w:szCs w:val="28"/>
          <w:rtl/>
        </w:rPr>
      </w:pPr>
      <w:r w:rsidRPr="007F019F">
        <w:rPr>
          <w:rFonts w:asciiTheme="minorBidi" w:eastAsiaTheme="minorHAnsi" w:hAnsiTheme="minorBidi" w:cs="Arial"/>
          <w:b/>
          <w:bCs/>
          <w:sz w:val="28"/>
          <w:szCs w:val="28"/>
          <w:rtl/>
        </w:rPr>
        <w:t xml:space="preserve">היכן אנחנו יכולים לפגוש </w:t>
      </w:r>
      <w:r w:rsidRPr="007F019F">
        <w:rPr>
          <w:rFonts w:asciiTheme="minorBidi" w:eastAsiaTheme="minorHAnsi" w:hAnsiTheme="minorBidi" w:cs="Arial" w:hint="cs"/>
          <w:b/>
          <w:bCs/>
          <w:sz w:val="28"/>
          <w:szCs w:val="28"/>
          <w:rtl/>
        </w:rPr>
        <w:t>נושא זה</w:t>
      </w:r>
      <w:r w:rsidRPr="007F019F">
        <w:rPr>
          <w:rFonts w:asciiTheme="minorBidi" w:eastAsiaTheme="minorHAnsi" w:hAnsiTheme="minorBidi" w:cs="Arial"/>
          <w:b/>
          <w:bCs/>
          <w:sz w:val="28"/>
          <w:szCs w:val="28"/>
          <w:rtl/>
        </w:rPr>
        <w:t xml:space="preserve"> בספר הלימוד </w:t>
      </w:r>
      <w:r w:rsidRPr="007F019F">
        <w:rPr>
          <w:rFonts w:asciiTheme="minorBidi" w:eastAsiaTheme="minorHAnsi" w:hAnsiTheme="minorBidi" w:cs="Arial" w:hint="cs"/>
          <w:b/>
          <w:bCs/>
          <w:sz w:val="28"/>
          <w:szCs w:val="28"/>
          <w:rtl/>
        </w:rPr>
        <w:t>"</w:t>
      </w:r>
      <w:r w:rsidRPr="007F019F">
        <w:rPr>
          <w:rFonts w:asciiTheme="minorBidi" w:eastAsiaTheme="minorHAnsi" w:hAnsiTheme="minorBidi" w:cs="Arial"/>
          <w:b/>
          <w:bCs/>
          <w:sz w:val="28"/>
          <w:szCs w:val="28"/>
          <w:rtl/>
        </w:rPr>
        <w:t>מדע וטכנולוגיה</w:t>
      </w:r>
      <w:r w:rsidRPr="007F019F">
        <w:rPr>
          <w:rFonts w:asciiTheme="minorBidi" w:eastAsiaTheme="minorHAnsi" w:hAnsiTheme="minorBidi" w:cs="Arial" w:hint="cs"/>
          <w:b/>
          <w:bCs/>
          <w:sz w:val="28"/>
          <w:szCs w:val="28"/>
          <w:rtl/>
        </w:rPr>
        <w:t>"</w:t>
      </w:r>
      <w:r w:rsidRPr="007F019F">
        <w:rPr>
          <w:rFonts w:asciiTheme="minorBidi" w:eastAsiaTheme="minorHAnsi" w:hAnsiTheme="minorBidi" w:cs="Arial"/>
          <w:b/>
          <w:bCs/>
          <w:sz w:val="28"/>
          <w:szCs w:val="28"/>
          <w:rtl/>
        </w:rPr>
        <w:t>?</w:t>
      </w:r>
    </w:p>
    <w:p w14:paraId="125BDE17" w14:textId="77777777" w:rsidR="00417DAA" w:rsidRPr="005B2102" w:rsidRDefault="00417DAA" w:rsidP="00AE0083">
      <w:pPr>
        <w:spacing w:line="360" w:lineRule="auto"/>
        <w:jc w:val="both"/>
        <w:rPr>
          <w:rFonts w:ascii="Arial" w:eastAsiaTheme="minorHAnsi" w:hAnsi="Arial" w:cs="Arial"/>
          <w:rtl/>
        </w:rPr>
      </w:pPr>
      <w:r w:rsidRPr="005B2102">
        <w:rPr>
          <w:rFonts w:ascii="Arial" w:eastAsiaTheme="minorHAnsi" w:hAnsi="Arial" w:cs="Arial"/>
          <w:rtl/>
        </w:rPr>
        <w:t>מבקשים מהתלמידים לדפדף בספר הלימוד ולאתר את הנושא</w:t>
      </w:r>
      <w:r>
        <w:rPr>
          <w:rFonts w:ascii="Arial" w:eastAsiaTheme="minorHAnsi" w:hAnsi="Arial" w:cs="Arial" w:hint="cs"/>
          <w:rtl/>
        </w:rPr>
        <w:t>ים</w:t>
      </w:r>
      <w:r w:rsidRPr="005B2102">
        <w:rPr>
          <w:rFonts w:ascii="Arial" w:eastAsiaTheme="minorHAnsi" w:hAnsi="Arial" w:cs="Arial"/>
          <w:rtl/>
        </w:rPr>
        <w:t xml:space="preserve"> הלימודי</w:t>
      </w:r>
      <w:r>
        <w:rPr>
          <w:rFonts w:ascii="Arial" w:eastAsiaTheme="minorHAnsi" w:hAnsi="Arial" w:cs="Arial" w:hint="cs"/>
          <w:rtl/>
        </w:rPr>
        <w:t xml:space="preserve">ים שבהם יש הוראה של תרשימים או מידע/ נתונים שניתן להציג אותם בתרשים. </w:t>
      </w:r>
      <w:r w:rsidRPr="005B2102">
        <w:rPr>
          <w:rFonts w:ascii="Arial" w:eastAsiaTheme="minorHAnsi" w:hAnsi="Arial" w:cs="Arial"/>
          <w:rtl/>
        </w:rPr>
        <w:t xml:space="preserve"> </w:t>
      </w:r>
    </w:p>
    <w:p w14:paraId="6963C2FD" w14:textId="77777777" w:rsidR="00417DAA" w:rsidRPr="005B2102" w:rsidRDefault="00417DAA" w:rsidP="00AE0083">
      <w:pPr>
        <w:spacing w:line="360" w:lineRule="auto"/>
        <w:jc w:val="both"/>
        <w:rPr>
          <w:rFonts w:ascii="Arial" w:eastAsiaTheme="minorHAnsi" w:hAnsi="Arial" w:cs="Arial"/>
          <w:b/>
          <w:bCs/>
          <w:rtl/>
        </w:rPr>
      </w:pPr>
      <w:r>
        <w:rPr>
          <w:rFonts w:ascii="Arial" w:eastAsiaTheme="minorHAnsi" w:hAnsi="Arial" w:cs="Arial" w:hint="cs"/>
          <w:b/>
          <w:bCs/>
          <w:rtl/>
        </w:rPr>
        <w:t>דוגמאות לתרשימים</w:t>
      </w:r>
      <w:r w:rsidRPr="005B2102">
        <w:rPr>
          <w:rFonts w:ascii="Arial" w:eastAsiaTheme="minorHAnsi" w:hAnsi="Arial" w:cs="Arial" w:hint="cs"/>
          <w:b/>
          <w:bCs/>
          <w:rtl/>
        </w:rPr>
        <w:t xml:space="preserve"> בספרי הלימוד</w:t>
      </w:r>
      <w:r>
        <w:rPr>
          <w:rFonts w:ascii="Arial" w:eastAsiaTheme="minorHAnsi" w:hAnsi="Arial" w:cs="Arial" w:hint="cs"/>
          <w:b/>
          <w:bCs/>
          <w:rtl/>
        </w:rPr>
        <w:t xml:space="preserve"> </w:t>
      </w:r>
      <w:r w:rsidRPr="005B2102">
        <w:rPr>
          <w:rFonts w:ascii="Arial" w:eastAsiaTheme="minorHAnsi" w:hAnsi="Arial" w:cs="Arial" w:hint="cs"/>
          <w:b/>
          <w:bCs/>
          <w:rtl/>
        </w:rPr>
        <w:t>"מדע וטכנולוגיה"</w:t>
      </w:r>
      <w:r>
        <w:rPr>
          <w:rFonts w:ascii="Arial" w:eastAsiaTheme="minorHAnsi" w:hAnsi="Arial" w:cs="Arial" w:hint="cs"/>
          <w:b/>
          <w:bCs/>
          <w:rtl/>
        </w:rPr>
        <w:t xml:space="preserve"> לכיתות ה-ו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  <w:tblCaption w:val="דוגמאות לזום בספרי הלימוד"/>
        <w:tblDescription w:val="כיתות ד-ו והנושאים בספרי הלימוד של כל אחת"/>
      </w:tblPr>
      <w:tblGrid>
        <w:gridCol w:w="2058"/>
        <w:gridCol w:w="7338"/>
      </w:tblGrid>
      <w:tr w:rsidR="00417DAA" w:rsidRPr="005B2102" w14:paraId="53C0A6D5" w14:textId="77777777" w:rsidTr="00CB4755">
        <w:tc>
          <w:tcPr>
            <w:tcW w:w="2058" w:type="dxa"/>
          </w:tcPr>
          <w:p w14:paraId="333C4B50" w14:textId="77777777" w:rsidR="00417DAA" w:rsidRPr="005B2102" w:rsidRDefault="00417DAA" w:rsidP="00AE0083">
            <w:pPr>
              <w:spacing w:line="360" w:lineRule="auto"/>
              <w:jc w:val="both"/>
              <w:rPr>
                <w:rFonts w:ascii="Arial" w:eastAsiaTheme="minorHAnsi" w:hAnsi="Arial"/>
                <w:b/>
                <w:bCs/>
                <w:rtl/>
              </w:rPr>
            </w:pPr>
            <w:r w:rsidRPr="005B2102">
              <w:rPr>
                <w:rFonts w:ascii="Arial" w:eastAsiaTheme="minorHAnsi" w:hAnsi="Arial" w:hint="cs"/>
                <w:b/>
                <w:bCs/>
                <w:rtl/>
              </w:rPr>
              <w:t>כיתה</w:t>
            </w:r>
          </w:p>
        </w:tc>
        <w:tc>
          <w:tcPr>
            <w:tcW w:w="7338" w:type="dxa"/>
          </w:tcPr>
          <w:p w14:paraId="2B220904" w14:textId="77777777" w:rsidR="00417DAA" w:rsidRPr="005B2102" w:rsidRDefault="00417DAA" w:rsidP="00AE0083">
            <w:pPr>
              <w:spacing w:line="360" w:lineRule="auto"/>
              <w:jc w:val="both"/>
              <w:rPr>
                <w:rFonts w:ascii="Arial" w:eastAsiaTheme="minorHAnsi" w:hAnsi="Arial"/>
                <w:b/>
                <w:bCs/>
                <w:rtl/>
              </w:rPr>
            </w:pPr>
            <w:r w:rsidRPr="005B2102">
              <w:rPr>
                <w:rFonts w:ascii="Arial" w:eastAsiaTheme="minorHAnsi" w:hAnsi="Arial" w:hint="cs"/>
                <w:b/>
                <w:bCs/>
                <w:rtl/>
              </w:rPr>
              <w:t>הנושא והעמוד בספר הלימוד</w:t>
            </w:r>
          </w:p>
        </w:tc>
      </w:tr>
      <w:tr w:rsidR="00417DAA" w:rsidRPr="005B2102" w14:paraId="5ABF5D57" w14:textId="77777777" w:rsidTr="00CB4755">
        <w:tc>
          <w:tcPr>
            <w:tcW w:w="2058" w:type="dxa"/>
          </w:tcPr>
          <w:p w14:paraId="20CD250E" w14:textId="77777777" w:rsidR="00417DAA" w:rsidRPr="005B2102" w:rsidRDefault="00417DAA" w:rsidP="00AE0083">
            <w:pPr>
              <w:spacing w:line="360" w:lineRule="auto"/>
              <w:jc w:val="both"/>
              <w:rPr>
                <w:rFonts w:ascii="Arial" w:eastAsiaTheme="minorHAnsi" w:hAnsi="Arial"/>
                <w:b/>
                <w:bCs/>
                <w:rtl/>
              </w:rPr>
            </w:pPr>
            <w:r w:rsidRPr="005B2102">
              <w:rPr>
                <w:rFonts w:ascii="Arial" w:eastAsiaTheme="minorHAnsi" w:hAnsi="Arial" w:hint="cs"/>
                <w:b/>
                <w:bCs/>
                <w:rtl/>
              </w:rPr>
              <w:t>כיתה ד</w:t>
            </w:r>
          </w:p>
        </w:tc>
        <w:tc>
          <w:tcPr>
            <w:tcW w:w="7338" w:type="dxa"/>
          </w:tcPr>
          <w:p w14:paraId="79133E3C" w14:textId="77777777" w:rsidR="00417DAA" w:rsidRDefault="00417DAA" w:rsidP="00AE0083">
            <w:pPr>
              <w:spacing w:line="360" w:lineRule="auto"/>
              <w:jc w:val="both"/>
              <w:rPr>
                <w:rFonts w:ascii="Arial" w:eastAsiaTheme="minorHAnsi" w:hAnsi="Arial"/>
                <w:b/>
                <w:bCs/>
                <w:rtl/>
              </w:rPr>
            </w:pPr>
            <w:r>
              <w:rPr>
                <w:rFonts w:ascii="Arial" w:eastAsiaTheme="minorHAnsi" w:hAnsi="Arial" w:hint="cs"/>
                <w:b/>
                <w:bCs/>
                <w:rtl/>
              </w:rPr>
              <w:t xml:space="preserve">אוויר ומים - </w:t>
            </w:r>
            <w:r w:rsidRPr="00D5006E">
              <w:rPr>
                <w:rFonts w:ascii="Arial" w:eastAsiaTheme="minorHAnsi" w:hAnsi="Arial" w:hint="cs"/>
                <w:b/>
                <w:bCs/>
                <w:rtl/>
              </w:rPr>
              <w:t>בארץ ובשמים,</w:t>
            </w:r>
            <w:r w:rsidRPr="00D5006E">
              <w:rPr>
                <w:rFonts w:ascii="Arial" w:eastAsiaTheme="minorHAnsi" w:hAnsi="Arial" w:hint="cs"/>
                <w:rtl/>
              </w:rPr>
              <w:t xml:space="preserve"> שימושים שעושים במים, עמודים 139 </w:t>
            </w:r>
            <w:r w:rsidR="003E6D56">
              <w:rPr>
                <w:rFonts w:ascii="Arial" w:eastAsiaTheme="minorHAnsi" w:hAnsi="Arial" w:hint="cs"/>
                <w:rtl/>
              </w:rPr>
              <w:t>-</w:t>
            </w:r>
            <w:r w:rsidRPr="00D5006E">
              <w:rPr>
                <w:rFonts w:ascii="Arial" w:eastAsiaTheme="minorHAnsi" w:hAnsi="Arial" w:hint="cs"/>
                <w:rtl/>
              </w:rPr>
              <w:t xml:space="preserve"> 140. </w:t>
            </w:r>
            <w:r w:rsidR="00D5006E" w:rsidRPr="00D5006E">
              <w:rPr>
                <w:rFonts w:ascii="Arial" w:eastAsiaTheme="minorHAnsi" w:hAnsi="Arial" w:hint="cs"/>
                <w:rtl/>
              </w:rPr>
              <w:t>התרשים</w:t>
            </w:r>
            <w:r w:rsidR="00D5006E">
              <w:rPr>
                <w:rFonts w:ascii="Arial" w:eastAsiaTheme="minorHAnsi" w:hAnsi="Arial" w:hint="cs"/>
                <w:rtl/>
              </w:rPr>
              <w:t xml:space="preserve"> </w:t>
            </w:r>
            <w:r w:rsidR="00D5006E" w:rsidRPr="00D5006E">
              <w:rPr>
                <w:rFonts w:ascii="Arial" w:eastAsiaTheme="minorHAnsi" w:hAnsi="Arial" w:hint="cs"/>
                <w:rtl/>
              </w:rPr>
              <w:t xml:space="preserve">(גרף עמודות) והמידע בעמודים אלה מציגים את תמונת המצב  מבחינת צריכת מים </w:t>
            </w:r>
            <w:r w:rsidR="00D5006E">
              <w:rPr>
                <w:rFonts w:ascii="Arial" w:eastAsiaTheme="minorHAnsi" w:hAnsi="Arial" w:hint="cs"/>
                <w:rtl/>
              </w:rPr>
              <w:t xml:space="preserve">ביתית וציבורית, </w:t>
            </w:r>
            <w:r w:rsidR="00D5006E" w:rsidRPr="00D5006E">
              <w:rPr>
                <w:rFonts w:ascii="Arial" w:eastAsiaTheme="minorHAnsi" w:hAnsi="Arial" w:hint="cs"/>
                <w:rtl/>
              </w:rPr>
              <w:t xml:space="preserve">אך ניתן למצוא מידע </w:t>
            </w:r>
            <w:r w:rsidR="00D5006E">
              <w:rPr>
                <w:rFonts w:ascii="Arial" w:eastAsiaTheme="minorHAnsi" w:hAnsi="Arial" w:hint="cs"/>
                <w:rtl/>
              </w:rPr>
              <w:t xml:space="preserve">נוסף </w:t>
            </w:r>
            <w:r w:rsidR="00D5006E" w:rsidRPr="00D5006E">
              <w:rPr>
                <w:rFonts w:ascii="Arial" w:eastAsiaTheme="minorHAnsi" w:hAnsi="Arial" w:hint="cs"/>
                <w:rtl/>
              </w:rPr>
              <w:t>ולהציג מגמות</w:t>
            </w:r>
            <w:r w:rsidR="00D5006E">
              <w:rPr>
                <w:rFonts w:ascii="Arial" w:eastAsiaTheme="minorHAnsi" w:hAnsi="Arial" w:hint="cs"/>
                <w:rtl/>
              </w:rPr>
              <w:t xml:space="preserve"> ושינויים בצריכה</w:t>
            </w:r>
            <w:r w:rsidR="00D5006E" w:rsidRPr="00D5006E">
              <w:rPr>
                <w:rFonts w:ascii="Arial" w:eastAsiaTheme="minorHAnsi" w:hAnsi="Arial" w:hint="cs"/>
                <w:rtl/>
              </w:rPr>
              <w:t>.</w:t>
            </w:r>
          </w:p>
          <w:p w14:paraId="72476DD1" w14:textId="77777777" w:rsidR="00D5006E" w:rsidRPr="00D5006E" w:rsidRDefault="00D5006E" w:rsidP="00AE0083">
            <w:pPr>
              <w:spacing w:line="360" w:lineRule="auto"/>
              <w:jc w:val="both"/>
              <w:rPr>
                <w:rFonts w:ascii="Arial" w:eastAsiaTheme="minorHAnsi" w:hAnsi="Arial"/>
                <w:rtl/>
              </w:rPr>
            </w:pPr>
            <w:r>
              <w:rPr>
                <w:rFonts w:ascii="Arial" w:eastAsiaTheme="minorHAnsi" w:hAnsi="Arial" w:hint="cs"/>
                <w:b/>
                <w:bCs/>
                <w:rtl/>
              </w:rPr>
              <w:t xml:space="preserve">אוויר ומים - </w:t>
            </w:r>
            <w:r w:rsidRPr="00D5006E">
              <w:rPr>
                <w:rFonts w:ascii="Arial" w:eastAsiaTheme="minorHAnsi" w:hAnsi="Arial" w:hint="cs"/>
                <w:b/>
                <w:bCs/>
                <w:rtl/>
              </w:rPr>
              <w:t>בארץ ובשמים</w:t>
            </w:r>
            <w:r>
              <w:rPr>
                <w:rFonts w:ascii="Arial" w:eastAsiaTheme="minorHAnsi" w:hAnsi="Arial" w:hint="cs"/>
                <w:b/>
                <w:bCs/>
                <w:rtl/>
              </w:rPr>
              <w:t xml:space="preserve">, </w:t>
            </w:r>
            <w:r w:rsidRPr="00D5006E">
              <w:rPr>
                <w:rFonts w:ascii="Arial" w:eastAsiaTheme="minorHAnsi" w:hAnsi="Arial" w:hint="cs"/>
                <w:rtl/>
              </w:rPr>
              <w:t xml:space="preserve">מודדים תופעות מזג אוויר (משקעים וטמפרטורה), עמודים 152 </w:t>
            </w:r>
            <w:r>
              <w:rPr>
                <w:rFonts w:ascii="Arial" w:eastAsiaTheme="minorHAnsi" w:hAnsi="Arial" w:hint="cs"/>
                <w:rtl/>
              </w:rPr>
              <w:t xml:space="preserve">- </w:t>
            </w:r>
            <w:r w:rsidRPr="00D5006E">
              <w:rPr>
                <w:rFonts w:ascii="Arial" w:eastAsiaTheme="minorHAnsi" w:hAnsi="Arial" w:hint="cs"/>
                <w:rtl/>
              </w:rPr>
              <w:t>153</w:t>
            </w:r>
            <w:r>
              <w:rPr>
                <w:rFonts w:ascii="Arial" w:eastAsiaTheme="minorHAnsi" w:hAnsi="Arial" w:hint="cs"/>
                <w:rtl/>
              </w:rPr>
              <w:t>.</w:t>
            </w:r>
          </w:p>
          <w:p w14:paraId="394CEC07" w14:textId="77777777" w:rsidR="003E6D56" w:rsidRDefault="00D5006E" w:rsidP="00AE0083">
            <w:pPr>
              <w:spacing w:line="360" w:lineRule="auto"/>
              <w:jc w:val="both"/>
              <w:rPr>
                <w:rFonts w:ascii="Arial" w:eastAsiaTheme="minorHAnsi" w:hAnsi="Arial"/>
                <w:rtl/>
              </w:rPr>
            </w:pPr>
            <w:r>
              <w:rPr>
                <w:rFonts w:ascii="Arial" w:eastAsiaTheme="minorHAnsi" w:hAnsi="Arial" w:hint="cs"/>
                <w:b/>
                <w:bCs/>
                <w:rtl/>
              </w:rPr>
              <w:t xml:space="preserve">אוויר ומים - </w:t>
            </w:r>
            <w:r w:rsidRPr="00D5006E">
              <w:rPr>
                <w:rFonts w:ascii="Arial" w:eastAsiaTheme="minorHAnsi" w:hAnsi="Arial" w:hint="cs"/>
                <w:b/>
                <w:bCs/>
                <w:rtl/>
              </w:rPr>
              <w:t>בארץ ובשמים</w:t>
            </w:r>
            <w:r>
              <w:rPr>
                <w:rFonts w:ascii="Arial" w:eastAsiaTheme="minorHAnsi" w:hAnsi="Arial" w:hint="cs"/>
                <w:b/>
                <w:bCs/>
                <w:rtl/>
              </w:rPr>
              <w:t>,</w:t>
            </w:r>
            <w:r w:rsidRPr="00D5006E">
              <w:rPr>
                <w:rFonts w:ascii="Arial" w:eastAsiaTheme="minorHAnsi" w:hAnsi="Arial" w:hint="cs"/>
                <w:rtl/>
              </w:rPr>
              <w:t xml:space="preserve"> חומרים משנים מצבי צבירה</w:t>
            </w:r>
            <w:r>
              <w:rPr>
                <w:rFonts w:ascii="Arial" w:eastAsiaTheme="minorHAnsi" w:hAnsi="Arial" w:hint="cs"/>
                <w:rtl/>
              </w:rPr>
              <w:t>,</w:t>
            </w:r>
            <w:r w:rsidRPr="00D5006E">
              <w:rPr>
                <w:rFonts w:ascii="Arial" w:eastAsiaTheme="minorHAnsi" w:hAnsi="Arial" w:hint="cs"/>
                <w:rtl/>
              </w:rPr>
              <w:t xml:space="preserve"> מעקב אחר שינויים במצבי צבירה של מים בעקבות </w:t>
            </w:r>
            <w:r>
              <w:rPr>
                <w:rFonts w:ascii="Arial" w:eastAsiaTheme="minorHAnsi" w:hAnsi="Arial" w:hint="cs"/>
                <w:rtl/>
              </w:rPr>
              <w:t>שינויים בטמפרטורה של המים,</w:t>
            </w:r>
            <w:r w:rsidRPr="00D5006E">
              <w:rPr>
                <w:rFonts w:ascii="Arial" w:eastAsiaTheme="minorHAnsi" w:hAnsi="Arial" w:hint="cs"/>
                <w:rtl/>
              </w:rPr>
              <w:t xml:space="preserve"> </w:t>
            </w:r>
          </w:p>
          <w:p w14:paraId="5707A12F" w14:textId="77777777" w:rsidR="00D5006E" w:rsidRPr="005B2102" w:rsidRDefault="00D5006E" w:rsidP="00AE0083">
            <w:pPr>
              <w:spacing w:line="360" w:lineRule="auto"/>
              <w:jc w:val="both"/>
              <w:rPr>
                <w:rFonts w:ascii="Arial" w:eastAsiaTheme="minorHAnsi" w:hAnsi="Arial"/>
                <w:b/>
                <w:bCs/>
                <w:rtl/>
              </w:rPr>
            </w:pPr>
            <w:r w:rsidRPr="00D5006E">
              <w:rPr>
                <w:rFonts w:ascii="Arial" w:eastAsiaTheme="minorHAnsi" w:hAnsi="Arial" w:hint="cs"/>
                <w:rtl/>
              </w:rPr>
              <w:t xml:space="preserve">עמודים 167 </w:t>
            </w:r>
            <w:r w:rsidR="003E6D56">
              <w:rPr>
                <w:rFonts w:ascii="Arial" w:eastAsiaTheme="minorHAnsi" w:hAnsi="Arial" w:hint="cs"/>
                <w:rtl/>
              </w:rPr>
              <w:t>-</w:t>
            </w:r>
            <w:r w:rsidRPr="00D5006E">
              <w:rPr>
                <w:rFonts w:ascii="Arial" w:eastAsiaTheme="minorHAnsi" w:hAnsi="Arial" w:hint="cs"/>
                <w:rtl/>
              </w:rPr>
              <w:t xml:space="preserve"> 178</w:t>
            </w:r>
            <w:r>
              <w:rPr>
                <w:rFonts w:ascii="Arial" w:eastAsiaTheme="minorHAnsi" w:hAnsi="Arial" w:hint="cs"/>
                <w:b/>
                <w:bCs/>
                <w:rtl/>
              </w:rPr>
              <w:t>.</w:t>
            </w:r>
          </w:p>
        </w:tc>
      </w:tr>
      <w:tr w:rsidR="00417DAA" w:rsidRPr="005B2102" w14:paraId="0AB205AF" w14:textId="77777777" w:rsidTr="00CB4755">
        <w:tc>
          <w:tcPr>
            <w:tcW w:w="2058" w:type="dxa"/>
          </w:tcPr>
          <w:p w14:paraId="7A6CC791" w14:textId="77777777" w:rsidR="00417DAA" w:rsidRPr="005B2102" w:rsidRDefault="00417DAA" w:rsidP="00AE0083">
            <w:pPr>
              <w:spacing w:line="360" w:lineRule="auto"/>
              <w:jc w:val="both"/>
              <w:rPr>
                <w:rFonts w:ascii="Arial" w:eastAsiaTheme="minorHAnsi" w:hAnsi="Arial"/>
                <w:b/>
                <w:bCs/>
                <w:rtl/>
              </w:rPr>
            </w:pPr>
            <w:r w:rsidRPr="005B2102">
              <w:rPr>
                <w:rFonts w:ascii="Arial" w:eastAsiaTheme="minorHAnsi" w:hAnsi="Arial" w:hint="cs"/>
                <w:b/>
                <w:bCs/>
                <w:rtl/>
              </w:rPr>
              <w:lastRenderedPageBreak/>
              <w:t>כיתה ה</w:t>
            </w:r>
          </w:p>
        </w:tc>
        <w:tc>
          <w:tcPr>
            <w:tcW w:w="7338" w:type="dxa"/>
          </w:tcPr>
          <w:p w14:paraId="3A30F445" w14:textId="77777777" w:rsidR="003E6D56" w:rsidRPr="003E6D56" w:rsidRDefault="003E6D56" w:rsidP="00AE0083">
            <w:pPr>
              <w:spacing w:line="360" w:lineRule="auto"/>
              <w:jc w:val="both"/>
              <w:rPr>
                <w:rFonts w:ascii="Arial" w:eastAsiaTheme="minorHAnsi" w:hAnsi="Arial"/>
                <w:rtl/>
              </w:rPr>
            </w:pPr>
            <w:r>
              <w:rPr>
                <w:rFonts w:ascii="Arial" w:eastAsiaTheme="minorHAnsi" w:hAnsi="Arial" w:hint="cs"/>
                <w:b/>
                <w:bCs/>
                <w:rtl/>
              </w:rPr>
              <w:t xml:space="preserve">משאבי טבע מן הארץ, </w:t>
            </w:r>
            <w:r w:rsidRPr="003E6D56">
              <w:rPr>
                <w:rFonts w:ascii="Arial" w:eastAsiaTheme="minorHAnsi" w:hAnsi="Arial" w:hint="cs"/>
                <w:rtl/>
              </w:rPr>
              <w:t xml:space="preserve">מתכות רעיון מבריק, </w:t>
            </w:r>
            <w:r w:rsidR="008F1201">
              <w:rPr>
                <w:rFonts w:ascii="Arial" w:eastAsiaTheme="minorHAnsi" w:hAnsi="Arial" w:hint="cs"/>
                <w:rtl/>
              </w:rPr>
              <w:t>שינויים ב</w:t>
            </w:r>
            <w:r w:rsidRPr="003E6D56">
              <w:rPr>
                <w:rFonts w:ascii="Arial" w:eastAsiaTheme="minorHAnsi" w:hAnsi="Arial" w:hint="cs"/>
                <w:rtl/>
              </w:rPr>
              <w:t>צריכת מתכות</w:t>
            </w:r>
            <w:r w:rsidR="008F1201">
              <w:rPr>
                <w:rFonts w:ascii="Arial" w:eastAsiaTheme="minorHAnsi" w:hAnsi="Arial" w:hint="cs"/>
                <w:rtl/>
              </w:rPr>
              <w:t>,</w:t>
            </w:r>
            <w:r w:rsidRPr="003E6D56">
              <w:rPr>
                <w:rFonts w:ascii="Arial" w:eastAsiaTheme="minorHAnsi" w:hAnsi="Arial" w:hint="cs"/>
                <w:rtl/>
              </w:rPr>
              <w:t xml:space="preserve"> עמודים 72 </w:t>
            </w:r>
            <w:r>
              <w:rPr>
                <w:rFonts w:ascii="Arial" w:eastAsiaTheme="minorHAnsi" w:hAnsi="Arial" w:hint="cs"/>
                <w:rtl/>
              </w:rPr>
              <w:t>-</w:t>
            </w:r>
            <w:r w:rsidRPr="003E6D56">
              <w:rPr>
                <w:rFonts w:ascii="Arial" w:eastAsiaTheme="minorHAnsi" w:hAnsi="Arial" w:hint="cs"/>
                <w:rtl/>
              </w:rPr>
              <w:t xml:space="preserve"> 73.</w:t>
            </w:r>
          </w:p>
          <w:p w14:paraId="0317D8CE" w14:textId="77777777" w:rsidR="00736EDE" w:rsidRDefault="003E6D56" w:rsidP="00AE0083">
            <w:pPr>
              <w:spacing w:line="360" w:lineRule="auto"/>
              <w:jc w:val="both"/>
              <w:rPr>
                <w:rFonts w:ascii="Arial" w:eastAsiaTheme="minorHAnsi" w:hAnsi="Arial"/>
                <w:rtl/>
              </w:rPr>
            </w:pPr>
            <w:r>
              <w:rPr>
                <w:rFonts w:ascii="Arial" w:eastAsiaTheme="minorHAnsi" w:hAnsi="Arial" w:hint="cs"/>
                <w:b/>
                <w:bCs/>
                <w:rtl/>
              </w:rPr>
              <w:t xml:space="preserve">משאבי טבע מן הארץ, </w:t>
            </w:r>
            <w:r w:rsidRPr="003E6D56">
              <w:rPr>
                <w:rFonts w:ascii="Arial" w:eastAsiaTheme="minorHAnsi" w:hAnsi="Arial" w:hint="cs"/>
                <w:rtl/>
              </w:rPr>
              <w:t xml:space="preserve">מלחים לא רק לבישול, </w:t>
            </w:r>
            <w:r w:rsidR="008F1201">
              <w:rPr>
                <w:rFonts w:ascii="Arial" w:eastAsiaTheme="minorHAnsi" w:hAnsi="Arial" w:hint="cs"/>
                <w:rtl/>
              </w:rPr>
              <w:t>שינויים ב</w:t>
            </w:r>
            <w:r w:rsidRPr="003E6D56">
              <w:rPr>
                <w:rFonts w:ascii="Arial" w:eastAsiaTheme="minorHAnsi" w:hAnsi="Arial" w:hint="cs"/>
                <w:rtl/>
              </w:rPr>
              <w:t xml:space="preserve">צריכת דשנים, </w:t>
            </w:r>
          </w:p>
          <w:p w14:paraId="44E5133A" w14:textId="77777777" w:rsidR="003E6D56" w:rsidRDefault="003E6D56" w:rsidP="00AE0083">
            <w:pPr>
              <w:spacing w:line="360" w:lineRule="auto"/>
              <w:jc w:val="both"/>
              <w:rPr>
                <w:rFonts w:ascii="Arial" w:eastAsiaTheme="minorHAnsi" w:hAnsi="Arial"/>
                <w:b/>
                <w:bCs/>
                <w:rtl/>
              </w:rPr>
            </w:pPr>
            <w:r w:rsidRPr="003E6D56">
              <w:rPr>
                <w:rFonts w:ascii="Arial" w:eastAsiaTheme="minorHAnsi" w:hAnsi="Arial" w:hint="cs"/>
                <w:rtl/>
              </w:rPr>
              <w:t>עמוד 101</w:t>
            </w:r>
            <w:r>
              <w:rPr>
                <w:rFonts w:ascii="Arial" w:eastAsiaTheme="minorHAnsi" w:hAnsi="Arial" w:hint="cs"/>
                <w:b/>
                <w:bCs/>
                <w:rtl/>
              </w:rPr>
              <w:t>.</w:t>
            </w:r>
          </w:p>
          <w:p w14:paraId="231F8159" w14:textId="77777777" w:rsidR="00417DAA" w:rsidRPr="005B2102" w:rsidRDefault="003E6D56" w:rsidP="00AE0083">
            <w:pPr>
              <w:spacing w:line="360" w:lineRule="auto"/>
              <w:jc w:val="both"/>
              <w:rPr>
                <w:rFonts w:ascii="Arial" w:eastAsiaTheme="minorHAnsi" w:hAnsi="Arial"/>
                <w:rtl/>
              </w:rPr>
            </w:pPr>
            <w:r>
              <w:rPr>
                <w:rFonts w:ascii="Arial" w:eastAsiaTheme="minorHAnsi" w:hAnsi="Arial" w:hint="cs"/>
                <w:b/>
                <w:bCs/>
                <w:rtl/>
              </w:rPr>
              <w:t xml:space="preserve">מבט אל תוך הגוף, </w:t>
            </w:r>
            <w:r w:rsidRPr="003E6D56">
              <w:rPr>
                <w:rFonts w:ascii="Arial" w:eastAsiaTheme="minorHAnsi" w:hAnsi="Arial" w:hint="cs"/>
                <w:rtl/>
              </w:rPr>
              <w:t xml:space="preserve">שינויים בקצב נשימה בעקבות פעילות גופנית, עמודים, 229 </w:t>
            </w:r>
            <w:r>
              <w:rPr>
                <w:rFonts w:ascii="Arial" w:eastAsiaTheme="minorHAnsi" w:hAnsi="Arial" w:hint="cs"/>
                <w:rtl/>
              </w:rPr>
              <w:t>-</w:t>
            </w:r>
            <w:r w:rsidRPr="003E6D56">
              <w:rPr>
                <w:rFonts w:ascii="Arial" w:eastAsiaTheme="minorHAnsi" w:hAnsi="Arial" w:hint="cs"/>
                <w:rtl/>
              </w:rPr>
              <w:t xml:space="preserve"> 231.</w:t>
            </w:r>
          </w:p>
        </w:tc>
      </w:tr>
      <w:tr w:rsidR="00417DAA" w:rsidRPr="005B2102" w14:paraId="5DD45418" w14:textId="77777777" w:rsidTr="00CB4755">
        <w:tc>
          <w:tcPr>
            <w:tcW w:w="2058" w:type="dxa"/>
          </w:tcPr>
          <w:p w14:paraId="6A90AF96" w14:textId="77777777" w:rsidR="00417DAA" w:rsidRPr="005B2102" w:rsidRDefault="00417DAA" w:rsidP="00AE0083">
            <w:pPr>
              <w:spacing w:line="360" w:lineRule="auto"/>
              <w:jc w:val="both"/>
              <w:rPr>
                <w:rFonts w:ascii="Arial" w:eastAsiaTheme="minorHAnsi" w:hAnsi="Arial"/>
                <w:b/>
                <w:bCs/>
                <w:rtl/>
              </w:rPr>
            </w:pPr>
            <w:r w:rsidRPr="005B2102">
              <w:rPr>
                <w:rFonts w:ascii="Arial" w:eastAsiaTheme="minorHAnsi" w:hAnsi="Arial" w:hint="cs"/>
                <w:b/>
                <w:bCs/>
                <w:rtl/>
              </w:rPr>
              <w:t>כיתה ו</w:t>
            </w:r>
          </w:p>
        </w:tc>
        <w:tc>
          <w:tcPr>
            <w:tcW w:w="7338" w:type="dxa"/>
          </w:tcPr>
          <w:p w14:paraId="4BAD035B" w14:textId="77777777" w:rsidR="00417DAA" w:rsidRPr="005B2102" w:rsidRDefault="00417DAA" w:rsidP="00AE0083">
            <w:pPr>
              <w:spacing w:line="360" w:lineRule="auto"/>
              <w:jc w:val="both"/>
              <w:rPr>
                <w:rFonts w:ascii="Arial" w:eastAsiaTheme="minorHAnsi" w:hAnsi="Arial"/>
                <w:b/>
                <w:bCs/>
                <w:rtl/>
              </w:rPr>
            </w:pPr>
            <w:r w:rsidRPr="005B2102">
              <w:rPr>
                <w:rFonts w:ascii="Arial" w:eastAsiaTheme="minorHAnsi" w:hAnsi="Arial" w:hint="cs"/>
                <w:b/>
                <w:bCs/>
                <w:rtl/>
              </w:rPr>
              <w:t xml:space="preserve">מבט אל תוך הגוף, </w:t>
            </w:r>
            <w:r>
              <w:rPr>
                <w:rFonts w:ascii="Arial" w:eastAsiaTheme="minorHAnsi" w:hAnsi="Arial" w:hint="cs"/>
                <w:rtl/>
              </w:rPr>
              <w:t xml:space="preserve">מערכת הדם, </w:t>
            </w:r>
            <w:r w:rsidR="008F1201">
              <w:rPr>
                <w:rFonts w:ascii="Arial" w:eastAsiaTheme="minorHAnsi" w:hAnsi="Arial" w:hint="cs"/>
                <w:rtl/>
              </w:rPr>
              <w:t>שינויים בקצב פעימות הלב בעקבות פעילות גופנית</w:t>
            </w:r>
            <w:r w:rsidRPr="005B2102">
              <w:rPr>
                <w:rFonts w:ascii="Arial" w:eastAsiaTheme="minorHAnsi" w:hAnsi="Arial" w:hint="cs"/>
                <w:rtl/>
              </w:rPr>
              <w:t>, עמודים</w:t>
            </w:r>
            <w:r w:rsidR="008F1201">
              <w:rPr>
                <w:rFonts w:ascii="Arial" w:eastAsiaTheme="minorHAnsi" w:hAnsi="Arial" w:hint="cs"/>
                <w:rtl/>
              </w:rPr>
              <w:t xml:space="preserve"> 105 - 107</w:t>
            </w:r>
            <w:r>
              <w:rPr>
                <w:rFonts w:ascii="Arial" w:eastAsiaTheme="minorHAnsi" w:hAnsi="Arial" w:hint="cs"/>
                <w:rtl/>
              </w:rPr>
              <w:t>.</w:t>
            </w:r>
            <w:r w:rsidRPr="005B2102">
              <w:rPr>
                <w:rFonts w:ascii="Arial" w:eastAsiaTheme="minorHAnsi" w:hAnsi="Arial" w:hint="cs"/>
                <w:rtl/>
              </w:rPr>
              <w:t xml:space="preserve"> </w:t>
            </w:r>
          </w:p>
          <w:p w14:paraId="4766892F" w14:textId="77777777" w:rsidR="00417DAA" w:rsidRPr="005B2102" w:rsidRDefault="00417DAA" w:rsidP="00AE0083">
            <w:pPr>
              <w:spacing w:line="360" w:lineRule="auto"/>
              <w:jc w:val="both"/>
              <w:rPr>
                <w:rFonts w:ascii="Arial" w:eastAsiaTheme="minorHAnsi" w:hAnsi="Arial"/>
                <w:b/>
                <w:bCs/>
                <w:rtl/>
              </w:rPr>
            </w:pPr>
            <w:r w:rsidRPr="005B2102">
              <w:rPr>
                <w:rFonts w:ascii="Arial" w:eastAsiaTheme="minorHAnsi" w:hAnsi="Arial" w:hint="cs"/>
                <w:b/>
                <w:bCs/>
                <w:rtl/>
              </w:rPr>
              <w:t xml:space="preserve">אור ולראות קול ולשמוע, </w:t>
            </w:r>
            <w:r w:rsidR="008F1201">
              <w:rPr>
                <w:rFonts w:ascii="Arial" w:eastAsiaTheme="minorHAnsi" w:hAnsi="Arial" w:hint="cs"/>
                <w:rtl/>
              </w:rPr>
              <w:t xml:space="preserve">בליעת אור, שינויים בטמפרטורה בעקבות בליעת אור בגופים, </w:t>
            </w:r>
            <w:r w:rsidRPr="005B2102">
              <w:rPr>
                <w:rFonts w:ascii="Arial" w:eastAsiaTheme="minorHAnsi" w:hAnsi="Arial" w:hint="cs"/>
                <w:rtl/>
              </w:rPr>
              <w:t xml:space="preserve">עמודים </w:t>
            </w:r>
            <w:r w:rsidR="008F1201">
              <w:rPr>
                <w:rFonts w:ascii="Arial" w:eastAsiaTheme="minorHAnsi" w:hAnsi="Arial" w:hint="cs"/>
                <w:rtl/>
              </w:rPr>
              <w:t>146</w:t>
            </w:r>
            <w:r w:rsidRPr="005B2102">
              <w:rPr>
                <w:rFonts w:ascii="Arial" w:eastAsiaTheme="minorHAnsi" w:hAnsi="Arial" w:hint="cs"/>
                <w:rtl/>
              </w:rPr>
              <w:t>- 1</w:t>
            </w:r>
            <w:r w:rsidR="008F1201">
              <w:rPr>
                <w:rFonts w:ascii="Arial" w:eastAsiaTheme="minorHAnsi" w:hAnsi="Arial" w:hint="cs"/>
                <w:rtl/>
              </w:rPr>
              <w:t>47</w:t>
            </w:r>
            <w:r>
              <w:rPr>
                <w:rFonts w:ascii="Arial" w:eastAsiaTheme="minorHAnsi" w:hAnsi="Arial" w:hint="cs"/>
                <w:b/>
                <w:bCs/>
                <w:rtl/>
              </w:rPr>
              <w:t>.</w:t>
            </w:r>
          </w:p>
          <w:p w14:paraId="43A9A2B8" w14:textId="77777777" w:rsidR="00417DAA" w:rsidRPr="005B2102" w:rsidRDefault="00417DAA" w:rsidP="00AE0083">
            <w:pPr>
              <w:spacing w:line="360" w:lineRule="auto"/>
              <w:jc w:val="both"/>
              <w:rPr>
                <w:rFonts w:ascii="Arial" w:eastAsiaTheme="minorHAnsi" w:hAnsi="Arial"/>
                <w:b/>
                <w:bCs/>
                <w:rtl/>
              </w:rPr>
            </w:pPr>
            <w:r>
              <w:rPr>
                <w:rFonts w:ascii="Arial" w:eastAsiaTheme="minorHAnsi" w:hAnsi="Arial" w:hint="cs"/>
                <w:b/>
                <w:bCs/>
                <w:rtl/>
              </w:rPr>
              <w:t xml:space="preserve"> אנרגיה ומערכות בפעולה, </w:t>
            </w:r>
            <w:r w:rsidR="003E6D56">
              <w:rPr>
                <w:rFonts w:ascii="Arial" w:eastAsiaTheme="minorHAnsi" w:hAnsi="Arial" w:hint="cs"/>
                <w:rtl/>
              </w:rPr>
              <w:t>צריכת חשמל ביתי</w:t>
            </w:r>
            <w:r w:rsidRPr="00C85367">
              <w:rPr>
                <w:rFonts w:ascii="Arial" w:eastAsiaTheme="minorHAnsi" w:hAnsi="Arial" w:hint="cs"/>
                <w:rtl/>
              </w:rPr>
              <w:t xml:space="preserve">, </w:t>
            </w:r>
            <w:r w:rsidR="003E6D56">
              <w:rPr>
                <w:rFonts w:ascii="Arial" w:eastAsiaTheme="minorHAnsi" w:hAnsi="Arial" w:hint="cs"/>
                <w:rtl/>
              </w:rPr>
              <w:t>שינוי</w:t>
            </w:r>
            <w:r w:rsidR="008F1201">
              <w:rPr>
                <w:rFonts w:ascii="Arial" w:eastAsiaTheme="minorHAnsi" w:hAnsi="Arial" w:hint="cs"/>
                <w:rtl/>
              </w:rPr>
              <w:t>ים</w:t>
            </w:r>
            <w:r w:rsidR="003E6D56">
              <w:rPr>
                <w:rFonts w:ascii="Arial" w:eastAsiaTheme="minorHAnsi" w:hAnsi="Arial" w:hint="cs"/>
                <w:rtl/>
              </w:rPr>
              <w:t xml:space="preserve"> בצריכת חשמל לאורך השנה, </w:t>
            </w:r>
            <w:r w:rsidRPr="00C85367">
              <w:rPr>
                <w:rFonts w:ascii="Arial" w:eastAsiaTheme="minorHAnsi" w:hAnsi="Arial" w:hint="cs"/>
                <w:rtl/>
              </w:rPr>
              <w:t xml:space="preserve">עמוד </w:t>
            </w:r>
            <w:r w:rsidR="003E6D56">
              <w:rPr>
                <w:rFonts w:ascii="Arial" w:eastAsiaTheme="minorHAnsi" w:hAnsi="Arial" w:hint="cs"/>
                <w:rtl/>
              </w:rPr>
              <w:t>76</w:t>
            </w:r>
            <w:r w:rsidRPr="00C85367">
              <w:rPr>
                <w:rFonts w:ascii="Arial" w:eastAsiaTheme="minorHAnsi" w:hAnsi="Arial" w:hint="cs"/>
                <w:rtl/>
              </w:rPr>
              <w:t>.</w:t>
            </w:r>
          </w:p>
        </w:tc>
      </w:tr>
    </w:tbl>
    <w:p w14:paraId="35AB0219" w14:textId="77777777" w:rsidR="00417DAA" w:rsidRPr="005B2102" w:rsidRDefault="00417DAA" w:rsidP="00AE0083">
      <w:pPr>
        <w:spacing w:line="360" w:lineRule="auto"/>
        <w:jc w:val="both"/>
        <w:rPr>
          <w:rFonts w:ascii="Arial" w:eastAsiaTheme="minorHAnsi" w:hAnsi="Arial" w:cs="Arial"/>
          <w:rtl/>
        </w:rPr>
      </w:pPr>
    </w:p>
    <w:p w14:paraId="7C7C49B4" w14:textId="77777777" w:rsidR="00264C6D" w:rsidRDefault="00264C6D" w:rsidP="00AE0083">
      <w:pPr>
        <w:spacing w:line="360" w:lineRule="auto"/>
        <w:jc w:val="both"/>
        <w:rPr>
          <w:rFonts w:asciiTheme="minorBidi" w:eastAsiaTheme="minorHAnsi" w:hAnsiTheme="minorBidi" w:cstheme="minorBidi"/>
          <w:b/>
          <w:bCs/>
          <w:sz w:val="28"/>
          <w:szCs w:val="28"/>
          <w:rtl/>
        </w:rPr>
      </w:pPr>
    </w:p>
    <w:sectPr w:rsidR="00264C6D" w:rsidSect="00D62B97">
      <w:headerReference w:type="default" r:id="rId15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1269E5" w15:done="0"/>
  <w15:commentEx w15:paraId="2B753A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257A8" w14:textId="77777777" w:rsidR="00606048" w:rsidRDefault="00606048">
      <w:r>
        <w:separator/>
      </w:r>
    </w:p>
  </w:endnote>
  <w:endnote w:type="continuationSeparator" w:id="0">
    <w:p w14:paraId="3FE884EB" w14:textId="77777777" w:rsidR="00606048" w:rsidRDefault="0060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E6A77" w14:textId="77777777" w:rsidR="00606048" w:rsidRDefault="00606048">
      <w:r>
        <w:separator/>
      </w:r>
    </w:p>
  </w:footnote>
  <w:footnote w:type="continuationSeparator" w:id="0">
    <w:p w14:paraId="58C0C745" w14:textId="77777777" w:rsidR="00606048" w:rsidRDefault="00606048">
      <w:r>
        <w:continuationSeparator/>
      </w:r>
    </w:p>
  </w:footnote>
  <w:footnote w:id="1">
    <w:p w14:paraId="01CD5A00" w14:textId="55FA950C" w:rsidR="00E32B7B" w:rsidRPr="00E32B7B" w:rsidRDefault="00E32B7B" w:rsidP="00E32B7B">
      <w:pPr>
        <w:pStyle w:val="af0"/>
        <w:spacing w:line="360" w:lineRule="auto"/>
        <w:ind w:left="360"/>
        <w:jc w:val="both"/>
        <w:rPr>
          <w:rFonts w:asciiTheme="minorHAnsi" w:eastAsiaTheme="minorHAnsi" w:hAnsiTheme="minorHAnsi" w:cs="Arial"/>
          <w:sz w:val="22"/>
          <w:szCs w:val="22"/>
        </w:rPr>
      </w:pPr>
      <w:r>
        <w:rPr>
          <w:rStyle w:val="af4"/>
        </w:rPr>
        <w:footnoteRef/>
      </w:r>
      <w:r>
        <w:rPr>
          <w:rtl/>
        </w:rPr>
        <w:t xml:space="preserve"> </w:t>
      </w:r>
      <w:r w:rsidRPr="00E32B7B">
        <w:rPr>
          <w:rFonts w:asciiTheme="minorHAnsi" w:eastAsiaTheme="minorHAnsi" w:hAnsiTheme="minorHAnsi" w:cs="Arial" w:hint="cs"/>
          <w:sz w:val="20"/>
          <w:szCs w:val="20"/>
          <w:rtl/>
        </w:rPr>
        <w:t>הנושא מ</w:t>
      </w:r>
      <w:r>
        <w:rPr>
          <w:rFonts w:asciiTheme="minorHAnsi" w:eastAsiaTheme="minorHAnsi" w:hAnsiTheme="minorHAnsi" w:cs="Arial" w:hint="cs"/>
          <w:sz w:val="20"/>
          <w:szCs w:val="20"/>
          <w:rtl/>
        </w:rPr>
        <w:t xml:space="preserve">טופל </w:t>
      </w:r>
      <w:r w:rsidRPr="00E32B7B">
        <w:rPr>
          <w:rFonts w:asciiTheme="minorHAnsi" w:eastAsiaTheme="minorHAnsi" w:hAnsiTheme="minorHAnsi" w:cs="Arial" w:hint="cs"/>
          <w:sz w:val="20"/>
          <w:szCs w:val="20"/>
          <w:rtl/>
        </w:rPr>
        <w:t xml:space="preserve">בהרחבה בספר מדע וטכנולוגיה לכיתה </w:t>
      </w:r>
      <w:r>
        <w:rPr>
          <w:rFonts w:asciiTheme="minorHAnsi" w:eastAsiaTheme="minorHAnsi" w:hAnsiTheme="minorHAnsi" w:cs="Arial" w:hint="cs"/>
          <w:sz w:val="20"/>
          <w:szCs w:val="20"/>
          <w:rtl/>
        </w:rPr>
        <w:t>ה</w:t>
      </w:r>
      <w:r w:rsidRPr="00E32B7B">
        <w:rPr>
          <w:rFonts w:asciiTheme="minorHAnsi" w:eastAsiaTheme="minorHAnsi" w:hAnsiTheme="minorHAnsi" w:cs="Arial" w:hint="cs"/>
          <w:sz w:val="20"/>
          <w:szCs w:val="20"/>
          <w:rtl/>
        </w:rPr>
        <w:t xml:space="preserve">, משאבי טבע- מהם? עמודים 10 </w:t>
      </w:r>
      <w:r w:rsidRPr="00E32B7B">
        <w:rPr>
          <w:rFonts w:asciiTheme="minorHAnsi" w:eastAsiaTheme="minorHAnsi" w:hAnsiTheme="minorHAnsi" w:cs="Arial"/>
          <w:sz w:val="20"/>
          <w:szCs w:val="20"/>
          <w:rtl/>
        </w:rPr>
        <w:t>–</w:t>
      </w:r>
      <w:r w:rsidRPr="00E32B7B">
        <w:rPr>
          <w:rFonts w:asciiTheme="minorHAnsi" w:eastAsiaTheme="minorHAnsi" w:hAnsiTheme="minorHAnsi" w:cs="Arial" w:hint="cs"/>
          <w:sz w:val="20"/>
          <w:szCs w:val="20"/>
          <w:rtl/>
        </w:rPr>
        <w:t xml:space="preserve"> 14. </w:t>
      </w:r>
    </w:p>
    <w:p w14:paraId="52942BED" w14:textId="7757E3DC" w:rsidR="00E32B7B" w:rsidRPr="00E32B7B" w:rsidRDefault="00E32B7B">
      <w:pPr>
        <w:pStyle w:val="af2"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C0364" w14:textId="77777777" w:rsidR="0020538D" w:rsidRDefault="0020538D">
    <w:pPr>
      <w:pStyle w:val="a3"/>
    </w:pPr>
    <w:r>
      <w:rPr>
        <w:noProof/>
      </w:rPr>
      <w:drawing>
        <wp:inline distT="0" distB="0" distL="0" distR="0" wp14:anchorId="392F4F65" wp14:editId="67059920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E41"/>
    <w:multiLevelType w:val="hybridMultilevel"/>
    <w:tmpl w:val="9574F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96F75"/>
    <w:multiLevelType w:val="hybridMultilevel"/>
    <w:tmpl w:val="3A621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B1527"/>
    <w:multiLevelType w:val="hybridMultilevel"/>
    <w:tmpl w:val="6F50E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D0A9E"/>
    <w:multiLevelType w:val="hybridMultilevel"/>
    <w:tmpl w:val="185A73D2"/>
    <w:lvl w:ilvl="0" w:tplc="3C060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0C374A02"/>
    <w:multiLevelType w:val="hybridMultilevel"/>
    <w:tmpl w:val="355EC96A"/>
    <w:lvl w:ilvl="0" w:tplc="A2089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A63BA4"/>
    <w:multiLevelType w:val="hybridMultilevel"/>
    <w:tmpl w:val="4D9CD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E77EA"/>
    <w:multiLevelType w:val="hybridMultilevel"/>
    <w:tmpl w:val="2826A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174B85"/>
    <w:multiLevelType w:val="hybridMultilevel"/>
    <w:tmpl w:val="F4F4CD4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E5C44"/>
    <w:multiLevelType w:val="hybridMultilevel"/>
    <w:tmpl w:val="BE846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337DCB"/>
    <w:multiLevelType w:val="hybridMultilevel"/>
    <w:tmpl w:val="47F4D7D4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3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BC45A7F"/>
    <w:multiLevelType w:val="hybridMultilevel"/>
    <w:tmpl w:val="3E0A93EC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91BF2"/>
    <w:multiLevelType w:val="hybridMultilevel"/>
    <w:tmpl w:val="C1DA50A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EF56714"/>
    <w:multiLevelType w:val="hybridMultilevel"/>
    <w:tmpl w:val="0902FC06"/>
    <w:lvl w:ilvl="0" w:tplc="04090013">
      <w:start w:val="1"/>
      <w:numFmt w:val="hebrew1"/>
      <w:lvlText w:val="%1."/>
      <w:lvlJc w:val="center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0CF6753"/>
    <w:multiLevelType w:val="hybridMultilevel"/>
    <w:tmpl w:val="73F028AC"/>
    <w:lvl w:ilvl="0" w:tplc="A20897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3EE2B04"/>
    <w:multiLevelType w:val="hybridMultilevel"/>
    <w:tmpl w:val="AF4C6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23988"/>
    <w:multiLevelType w:val="hybridMultilevel"/>
    <w:tmpl w:val="3C68B8C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932C8E"/>
    <w:multiLevelType w:val="hybridMultilevel"/>
    <w:tmpl w:val="F14CA0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B95687"/>
    <w:multiLevelType w:val="hybridMultilevel"/>
    <w:tmpl w:val="7596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20DFE"/>
    <w:multiLevelType w:val="hybridMultilevel"/>
    <w:tmpl w:val="93F4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3B1AC3"/>
    <w:multiLevelType w:val="hybridMultilevel"/>
    <w:tmpl w:val="FA4612A4"/>
    <w:lvl w:ilvl="0" w:tplc="59F2F8CC">
      <w:start w:val="1"/>
      <w:numFmt w:val="decimal"/>
      <w:lvlText w:val="%1."/>
      <w:lvlJc w:val="left"/>
      <w:pPr>
        <w:ind w:left="81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60A02"/>
    <w:multiLevelType w:val="hybridMultilevel"/>
    <w:tmpl w:val="2ADCA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2E7B50"/>
    <w:multiLevelType w:val="hybridMultilevel"/>
    <w:tmpl w:val="D956790E"/>
    <w:lvl w:ilvl="0" w:tplc="3C060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43FF54CD"/>
    <w:multiLevelType w:val="hybridMultilevel"/>
    <w:tmpl w:val="07244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B27350"/>
    <w:multiLevelType w:val="hybridMultilevel"/>
    <w:tmpl w:val="5B48731C"/>
    <w:lvl w:ilvl="0" w:tplc="04090013">
      <w:start w:val="1"/>
      <w:numFmt w:val="hebrew1"/>
      <w:lvlText w:val="%1."/>
      <w:lvlJc w:val="center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4BC92BE0"/>
    <w:multiLevelType w:val="hybridMultilevel"/>
    <w:tmpl w:val="E9B200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3">
    <w:nsid w:val="55BD7D1D"/>
    <w:multiLevelType w:val="hybridMultilevel"/>
    <w:tmpl w:val="12583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640DBF"/>
    <w:multiLevelType w:val="hybridMultilevel"/>
    <w:tmpl w:val="2D94F8BE"/>
    <w:lvl w:ilvl="0" w:tplc="3C060B3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>
    <w:nsid w:val="57C034F4"/>
    <w:multiLevelType w:val="hybridMultilevel"/>
    <w:tmpl w:val="55007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61E3F"/>
    <w:multiLevelType w:val="hybridMultilevel"/>
    <w:tmpl w:val="7562A2F4"/>
    <w:lvl w:ilvl="0" w:tplc="E7786B0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>
    <w:nsid w:val="66052A3B"/>
    <w:multiLevelType w:val="hybridMultilevel"/>
    <w:tmpl w:val="48B6B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F4377B"/>
    <w:multiLevelType w:val="hybridMultilevel"/>
    <w:tmpl w:val="4642E7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>
    <w:nsid w:val="6B072886"/>
    <w:multiLevelType w:val="hybridMultilevel"/>
    <w:tmpl w:val="76842FB0"/>
    <w:lvl w:ilvl="0" w:tplc="1150AB9E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16722"/>
    <w:multiLevelType w:val="hybridMultilevel"/>
    <w:tmpl w:val="01F46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6608B1"/>
    <w:multiLevelType w:val="hybridMultilevel"/>
    <w:tmpl w:val="52E2211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2">
    <w:nsid w:val="6F7F32F1"/>
    <w:multiLevelType w:val="hybridMultilevel"/>
    <w:tmpl w:val="293C326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3">
    <w:nsid w:val="738343A6"/>
    <w:multiLevelType w:val="hybridMultilevel"/>
    <w:tmpl w:val="03D2F0AE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B772E"/>
    <w:multiLevelType w:val="hybridMultilevel"/>
    <w:tmpl w:val="358CABC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75668"/>
    <w:multiLevelType w:val="hybridMultilevel"/>
    <w:tmpl w:val="5DCE1EC8"/>
    <w:lvl w:ilvl="0" w:tplc="3C060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6">
    <w:nsid w:val="7E5E27FD"/>
    <w:multiLevelType w:val="hybridMultilevel"/>
    <w:tmpl w:val="B4909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65EE6"/>
    <w:multiLevelType w:val="hybridMultilevel"/>
    <w:tmpl w:val="E63C4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13"/>
  </w:num>
  <w:num w:numId="5">
    <w:abstractNumId w:val="22"/>
  </w:num>
  <w:num w:numId="6">
    <w:abstractNumId w:val="15"/>
  </w:num>
  <w:num w:numId="7">
    <w:abstractNumId w:val="32"/>
  </w:num>
  <w:num w:numId="8">
    <w:abstractNumId w:val="7"/>
  </w:num>
  <w:num w:numId="9">
    <w:abstractNumId w:val="24"/>
  </w:num>
  <w:num w:numId="10">
    <w:abstractNumId w:val="35"/>
  </w:num>
  <w:num w:numId="11">
    <w:abstractNumId w:val="4"/>
  </w:num>
  <w:num w:numId="12">
    <w:abstractNumId w:val="46"/>
  </w:num>
  <w:num w:numId="13">
    <w:abstractNumId w:val="17"/>
  </w:num>
  <w:num w:numId="14">
    <w:abstractNumId w:val="18"/>
  </w:num>
  <w:num w:numId="15">
    <w:abstractNumId w:val="20"/>
  </w:num>
  <w:num w:numId="16">
    <w:abstractNumId w:val="41"/>
  </w:num>
  <w:num w:numId="17">
    <w:abstractNumId w:val="38"/>
  </w:num>
  <w:num w:numId="18">
    <w:abstractNumId w:val="31"/>
  </w:num>
  <w:num w:numId="19">
    <w:abstractNumId w:val="8"/>
  </w:num>
  <w:num w:numId="20">
    <w:abstractNumId w:val="5"/>
  </w:num>
  <w:num w:numId="21">
    <w:abstractNumId w:val="14"/>
  </w:num>
  <w:num w:numId="22">
    <w:abstractNumId w:val="29"/>
  </w:num>
  <w:num w:numId="23">
    <w:abstractNumId w:val="9"/>
  </w:num>
  <w:num w:numId="24">
    <w:abstractNumId w:val="47"/>
  </w:num>
  <w:num w:numId="25">
    <w:abstractNumId w:val="11"/>
  </w:num>
  <w:num w:numId="26">
    <w:abstractNumId w:val="43"/>
  </w:num>
  <w:num w:numId="27">
    <w:abstractNumId w:val="19"/>
  </w:num>
  <w:num w:numId="28">
    <w:abstractNumId w:val="6"/>
  </w:num>
  <w:num w:numId="29">
    <w:abstractNumId w:val="40"/>
  </w:num>
  <w:num w:numId="30">
    <w:abstractNumId w:val="33"/>
  </w:num>
  <w:num w:numId="31">
    <w:abstractNumId w:val="26"/>
  </w:num>
  <w:num w:numId="32">
    <w:abstractNumId w:val="21"/>
  </w:num>
  <w:num w:numId="33">
    <w:abstractNumId w:val="2"/>
  </w:num>
  <w:num w:numId="34">
    <w:abstractNumId w:val="0"/>
  </w:num>
  <w:num w:numId="35">
    <w:abstractNumId w:val="30"/>
  </w:num>
  <w:num w:numId="36">
    <w:abstractNumId w:val="23"/>
  </w:num>
  <w:num w:numId="37">
    <w:abstractNumId w:val="34"/>
  </w:num>
  <w:num w:numId="38">
    <w:abstractNumId w:val="27"/>
  </w:num>
  <w:num w:numId="39">
    <w:abstractNumId w:val="45"/>
  </w:num>
  <w:num w:numId="40">
    <w:abstractNumId w:val="28"/>
  </w:num>
  <w:num w:numId="41">
    <w:abstractNumId w:val="3"/>
  </w:num>
  <w:num w:numId="42">
    <w:abstractNumId w:val="36"/>
  </w:num>
  <w:num w:numId="43">
    <w:abstractNumId w:val="37"/>
  </w:num>
  <w:num w:numId="44">
    <w:abstractNumId w:val="44"/>
  </w:num>
  <w:num w:numId="45">
    <w:abstractNumId w:val="42"/>
  </w:num>
  <w:num w:numId="46">
    <w:abstractNumId w:val="1"/>
  </w:num>
  <w:num w:numId="47">
    <w:abstractNumId w:val="16"/>
  </w:num>
  <w:num w:numId="48">
    <w:abstractNumId w:val="3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mda.dr@gmail.com">
    <w15:presenceInfo w15:providerId="Windows Live" w15:userId="7b4dfc31e3fc87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1048F"/>
    <w:rsid w:val="00011F73"/>
    <w:rsid w:val="00021014"/>
    <w:rsid w:val="000252BD"/>
    <w:rsid w:val="00027215"/>
    <w:rsid w:val="000340CE"/>
    <w:rsid w:val="000353A9"/>
    <w:rsid w:val="000375B3"/>
    <w:rsid w:val="0004351E"/>
    <w:rsid w:val="0006156F"/>
    <w:rsid w:val="00061B68"/>
    <w:rsid w:val="00067D51"/>
    <w:rsid w:val="00073FF2"/>
    <w:rsid w:val="0007688A"/>
    <w:rsid w:val="00076FB7"/>
    <w:rsid w:val="00096571"/>
    <w:rsid w:val="000A195A"/>
    <w:rsid w:val="000B6F91"/>
    <w:rsid w:val="000C3FBF"/>
    <w:rsid w:val="000D3846"/>
    <w:rsid w:val="000D74D4"/>
    <w:rsid w:val="000F5A70"/>
    <w:rsid w:val="001017C5"/>
    <w:rsid w:val="00112163"/>
    <w:rsid w:val="00112455"/>
    <w:rsid w:val="001136D7"/>
    <w:rsid w:val="00127B51"/>
    <w:rsid w:val="0013146C"/>
    <w:rsid w:val="0013248D"/>
    <w:rsid w:val="001425D1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5EC0"/>
    <w:rsid w:val="001A04D7"/>
    <w:rsid w:val="001A0C07"/>
    <w:rsid w:val="001A5AF8"/>
    <w:rsid w:val="001A5BE9"/>
    <w:rsid w:val="001C1710"/>
    <w:rsid w:val="001D48B8"/>
    <w:rsid w:val="001D5BE6"/>
    <w:rsid w:val="001D5D1A"/>
    <w:rsid w:val="001E06C1"/>
    <w:rsid w:val="001E1D67"/>
    <w:rsid w:val="001E3F41"/>
    <w:rsid w:val="001F2436"/>
    <w:rsid w:val="0020095C"/>
    <w:rsid w:val="0020538D"/>
    <w:rsid w:val="002069BC"/>
    <w:rsid w:val="00206EC9"/>
    <w:rsid w:val="002074DC"/>
    <w:rsid w:val="00211FC2"/>
    <w:rsid w:val="0021616E"/>
    <w:rsid w:val="00217680"/>
    <w:rsid w:val="0022051B"/>
    <w:rsid w:val="002452C7"/>
    <w:rsid w:val="00245A38"/>
    <w:rsid w:val="00253B60"/>
    <w:rsid w:val="00260460"/>
    <w:rsid w:val="00264C6D"/>
    <w:rsid w:val="00266539"/>
    <w:rsid w:val="00272F1D"/>
    <w:rsid w:val="002777C3"/>
    <w:rsid w:val="002819CA"/>
    <w:rsid w:val="00290C92"/>
    <w:rsid w:val="002A0493"/>
    <w:rsid w:val="002B2D06"/>
    <w:rsid w:val="002B2E51"/>
    <w:rsid w:val="002B468B"/>
    <w:rsid w:val="002B47C6"/>
    <w:rsid w:val="002C5A29"/>
    <w:rsid w:val="002D6938"/>
    <w:rsid w:val="002D6D8B"/>
    <w:rsid w:val="002E1FFB"/>
    <w:rsid w:val="002F10BC"/>
    <w:rsid w:val="00312F90"/>
    <w:rsid w:val="00325EF3"/>
    <w:rsid w:val="00344B0E"/>
    <w:rsid w:val="00346700"/>
    <w:rsid w:val="003653CF"/>
    <w:rsid w:val="003808DD"/>
    <w:rsid w:val="00392EB3"/>
    <w:rsid w:val="00393849"/>
    <w:rsid w:val="003973C8"/>
    <w:rsid w:val="003A2C93"/>
    <w:rsid w:val="003C46AD"/>
    <w:rsid w:val="003D4FDD"/>
    <w:rsid w:val="003D5B51"/>
    <w:rsid w:val="003E6D56"/>
    <w:rsid w:val="003E70E8"/>
    <w:rsid w:val="004055A8"/>
    <w:rsid w:val="00413A64"/>
    <w:rsid w:val="00417DAA"/>
    <w:rsid w:val="00432ABA"/>
    <w:rsid w:val="004330EC"/>
    <w:rsid w:val="004449C9"/>
    <w:rsid w:val="004455AC"/>
    <w:rsid w:val="004669A2"/>
    <w:rsid w:val="00466A0F"/>
    <w:rsid w:val="00472882"/>
    <w:rsid w:val="00474CF5"/>
    <w:rsid w:val="004916B5"/>
    <w:rsid w:val="00493EFC"/>
    <w:rsid w:val="00494E2F"/>
    <w:rsid w:val="0049752B"/>
    <w:rsid w:val="004A0433"/>
    <w:rsid w:val="004B75C7"/>
    <w:rsid w:val="004D333D"/>
    <w:rsid w:val="004D4711"/>
    <w:rsid w:val="004E1E82"/>
    <w:rsid w:val="004E244E"/>
    <w:rsid w:val="00501B7A"/>
    <w:rsid w:val="00516C66"/>
    <w:rsid w:val="0052064D"/>
    <w:rsid w:val="00527865"/>
    <w:rsid w:val="00531631"/>
    <w:rsid w:val="00547732"/>
    <w:rsid w:val="00556DA0"/>
    <w:rsid w:val="00557966"/>
    <w:rsid w:val="00572AB2"/>
    <w:rsid w:val="005762E5"/>
    <w:rsid w:val="0057734A"/>
    <w:rsid w:val="00581027"/>
    <w:rsid w:val="005831D7"/>
    <w:rsid w:val="005977CD"/>
    <w:rsid w:val="005A448A"/>
    <w:rsid w:val="005B3863"/>
    <w:rsid w:val="005B50C8"/>
    <w:rsid w:val="005C5467"/>
    <w:rsid w:val="005D017F"/>
    <w:rsid w:val="005D3A22"/>
    <w:rsid w:val="005D69AA"/>
    <w:rsid w:val="005F3078"/>
    <w:rsid w:val="005F6126"/>
    <w:rsid w:val="00601BF9"/>
    <w:rsid w:val="00606048"/>
    <w:rsid w:val="00620F86"/>
    <w:rsid w:val="00622AD9"/>
    <w:rsid w:val="006248D9"/>
    <w:rsid w:val="00630BE5"/>
    <w:rsid w:val="0063283A"/>
    <w:rsid w:val="00645B31"/>
    <w:rsid w:val="00653205"/>
    <w:rsid w:val="00657823"/>
    <w:rsid w:val="00663558"/>
    <w:rsid w:val="006716F2"/>
    <w:rsid w:val="00671F8B"/>
    <w:rsid w:val="00674150"/>
    <w:rsid w:val="006774C7"/>
    <w:rsid w:val="0069424D"/>
    <w:rsid w:val="006A2CB4"/>
    <w:rsid w:val="006A4B1F"/>
    <w:rsid w:val="006B5BCA"/>
    <w:rsid w:val="006E232E"/>
    <w:rsid w:val="007070D6"/>
    <w:rsid w:val="0071638B"/>
    <w:rsid w:val="00720EAC"/>
    <w:rsid w:val="00736EDE"/>
    <w:rsid w:val="00765CB0"/>
    <w:rsid w:val="00777D9D"/>
    <w:rsid w:val="00780798"/>
    <w:rsid w:val="0078500D"/>
    <w:rsid w:val="0079150B"/>
    <w:rsid w:val="0079543F"/>
    <w:rsid w:val="007A4569"/>
    <w:rsid w:val="007A579D"/>
    <w:rsid w:val="007C3FA7"/>
    <w:rsid w:val="007D3403"/>
    <w:rsid w:val="007E06DD"/>
    <w:rsid w:val="00800D75"/>
    <w:rsid w:val="008063BB"/>
    <w:rsid w:val="00812A27"/>
    <w:rsid w:val="008363B7"/>
    <w:rsid w:val="00841C3C"/>
    <w:rsid w:val="00845A66"/>
    <w:rsid w:val="008513E7"/>
    <w:rsid w:val="00857DA5"/>
    <w:rsid w:val="008620D2"/>
    <w:rsid w:val="00863B1B"/>
    <w:rsid w:val="00873A31"/>
    <w:rsid w:val="008901CC"/>
    <w:rsid w:val="008A6C59"/>
    <w:rsid w:val="008A6D36"/>
    <w:rsid w:val="008C0590"/>
    <w:rsid w:val="008C60C7"/>
    <w:rsid w:val="008E0A56"/>
    <w:rsid w:val="008F1201"/>
    <w:rsid w:val="009038BB"/>
    <w:rsid w:val="00904BE3"/>
    <w:rsid w:val="00925F88"/>
    <w:rsid w:val="00930CFD"/>
    <w:rsid w:val="009418DB"/>
    <w:rsid w:val="00944B38"/>
    <w:rsid w:val="009514E5"/>
    <w:rsid w:val="00953D37"/>
    <w:rsid w:val="009541A2"/>
    <w:rsid w:val="009577AA"/>
    <w:rsid w:val="00964433"/>
    <w:rsid w:val="009678D6"/>
    <w:rsid w:val="00975352"/>
    <w:rsid w:val="009769A4"/>
    <w:rsid w:val="0098105D"/>
    <w:rsid w:val="00986EEC"/>
    <w:rsid w:val="009909D0"/>
    <w:rsid w:val="00992A41"/>
    <w:rsid w:val="009947C3"/>
    <w:rsid w:val="0099745E"/>
    <w:rsid w:val="009B2713"/>
    <w:rsid w:val="009B5148"/>
    <w:rsid w:val="009C25A6"/>
    <w:rsid w:val="009D20F3"/>
    <w:rsid w:val="009E5088"/>
    <w:rsid w:val="009E5374"/>
    <w:rsid w:val="009F28E7"/>
    <w:rsid w:val="009F4D9E"/>
    <w:rsid w:val="009F7CA1"/>
    <w:rsid w:val="00A02401"/>
    <w:rsid w:val="00A05770"/>
    <w:rsid w:val="00A05852"/>
    <w:rsid w:val="00A10DA0"/>
    <w:rsid w:val="00A22FB2"/>
    <w:rsid w:val="00A23BF6"/>
    <w:rsid w:val="00A24751"/>
    <w:rsid w:val="00A26608"/>
    <w:rsid w:val="00A37699"/>
    <w:rsid w:val="00A449B6"/>
    <w:rsid w:val="00A605BC"/>
    <w:rsid w:val="00A628BC"/>
    <w:rsid w:val="00A71498"/>
    <w:rsid w:val="00A8038A"/>
    <w:rsid w:val="00A8138E"/>
    <w:rsid w:val="00A86662"/>
    <w:rsid w:val="00A87416"/>
    <w:rsid w:val="00A97624"/>
    <w:rsid w:val="00AC1B33"/>
    <w:rsid w:val="00AC28AA"/>
    <w:rsid w:val="00AD26AD"/>
    <w:rsid w:val="00AD2FC9"/>
    <w:rsid w:val="00AD7F33"/>
    <w:rsid w:val="00AE0083"/>
    <w:rsid w:val="00AE3DA5"/>
    <w:rsid w:val="00AF3877"/>
    <w:rsid w:val="00B01CA4"/>
    <w:rsid w:val="00B2038D"/>
    <w:rsid w:val="00B2041E"/>
    <w:rsid w:val="00B333AE"/>
    <w:rsid w:val="00B447B6"/>
    <w:rsid w:val="00B44DD2"/>
    <w:rsid w:val="00B620BB"/>
    <w:rsid w:val="00B66811"/>
    <w:rsid w:val="00B85F1F"/>
    <w:rsid w:val="00B8787C"/>
    <w:rsid w:val="00B90BE9"/>
    <w:rsid w:val="00BA43F7"/>
    <w:rsid w:val="00BA7174"/>
    <w:rsid w:val="00BB0DA3"/>
    <w:rsid w:val="00BB10C4"/>
    <w:rsid w:val="00BB3202"/>
    <w:rsid w:val="00BB752D"/>
    <w:rsid w:val="00BD1014"/>
    <w:rsid w:val="00BD50F4"/>
    <w:rsid w:val="00BD7A9C"/>
    <w:rsid w:val="00BE1501"/>
    <w:rsid w:val="00BE5D26"/>
    <w:rsid w:val="00BE6283"/>
    <w:rsid w:val="00BF2B24"/>
    <w:rsid w:val="00BF5C7D"/>
    <w:rsid w:val="00C026EB"/>
    <w:rsid w:val="00C02B6A"/>
    <w:rsid w:val="00C06812"/>
    <w:rsid w:val="00C2437E"/>
    <w:rsid w:val="00C340BC"/>
    <w:rsid w:val="00C54056"/>
    <w:rsid w:val="00C54F0C"/>
    <w:rsid w:val="00C61BBB"/>
    <w:rsid w:val="00C71DA6"/>
    <w:rsid w:val="00C72FA9"/>
    <w:rsid w:val="00C75AA3"/>
    <w:rsid w:val="00C84B3B"/>
    <w:rsid w:val="00C856C8"/>
    <w:rsid w:val="00C928B4"/>
    <w:rsid w:val="00C94331"/>
    <w:rsid w:val="00C95693"/>
    <w:rsid w:val="00CA128A"/>
    <w:rsid w:val="00CA496F"/>
    <w:rsid w:val="00CA4CA5"/>
    <w:rsid w:val="00CB2CC4"/>
    <w:rsid w:val="00CB7B21"/>
    <w:rsid w:val="00CC05E9"/>
    <w:rsid w:val="00CC4026"/>
    <w:rsid w:val="00CD07CA"/>
    <w:rsid w:val="00CD23C7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2D57"/>
    <w:rsid w:val="00D45275"/>
    <w:rsid w:val="00D46156"/>
    <w:rsid w:val="00D5006E"/>
    <w:rsid w:val="00D50590"/>
    <w:rsid w:val="00D50F12"/>
    <w:rsid w:val="00D62B97"/>
    <w:rsid w:val="00D7176A"/>
    <w:rsid w:val="00D872AF"/>
    <w:rsid w:val="00D912E9"/>
    <w:rsid w:val="00D92615"/>
    <w:rsid w:val="00D9574B"/>
    <w:rsid w:val="00DB1D56"/>
    <w:rsid w:val="00DB3909"/>
    <w:rsid w:val="00DC33A9"/>
    <w:rsid w:val="00DD02FE"/>
    <w:rsid w:val="00DD04C5"/>
    <w:rsid w:val="00DD2EF3"/>
    <w:rsid w:val="00DD7A62"/>
    <w:rsid w:val="00DD7B53"/>
    <w:rsid w:val="00E00471"/>
    <w:rsid w:val="00E02CEC"/>
    <w:rsid w:val="00E0595D"/>
    <w:rsid w:val="00E066E9"/>
    <w:rsid w:val="00E119E9"/>
    <w:rsid w:val="00E137E5"/>
    <w:rsid w:val="00E152B8"/>
    <w:rsid w:val="00E16154"/>
    <w:rsid w:val="00E216CA"/>
    <w:rsid w:val="00E32B7B"/>
    <w:rsid w:val="00E34F43"/>
    <w:rsid w:val="00E35141"/>
    <w:rsid w:val="00E47DF3"/>
    <w:rsid w:val="00E6429E"/>
    <w:rsid w:val="00E70161"/>
    <w:rsid w:val="00E712AD"/>
    <w:rsid w:val="00E748E0"/>
    <w:rsid w:val="00E75359"/>
    <w:rsid w:val="00E75862"/>
    <w:rsid w:val="00E77E52"/>
    <w:rsid w:val="00E86B9B"/>
    <w:rsid w:val="00E90BBE"/>
    <w:rsid w:val="00E94A14"/>
    <w:rsid w:val="00EA1B51"/>
    <w:rsid w:val="00EA6EB1"/>
    <w:rsid w:val="00EC2608"/>
    <w:rsid w:val="00ED04CE"/>
    <w:rsid w:val="00ED4088"/>
    <w:rsid w:val="00ED4C9F"/>
    <w:rsid w:val="00ED66A7"/>
    <w:rsid w:val="00EE2A44"/>
    <w:rsid w:val="00EE6052"/>
    <w:rsid w:val="00EF14B8"/>
    <w:rsid w:val="00EF5DB5"/>
    <w:rsid w:val="00F0329A"/>
    <w:rsid w:val="00F07046"/>
    <w:rsid w:val="00F20CA7"/>
    <w:rsid w:val="00F23610"/>
    <w:rsid w:val="00F249C7"/>
    <w:rsid w:val="00F26B4D"/>
    <w:rsid w:val="00F30A6F"/>
    <w:rsid w:val="00F47265"/>
    <w:rsid w:val="00F55959"/>
    <w:rsid w:val="00F55E7B"/>
    <w:rsid w:val="00F55F5B"/>
    <w:rsid w:val="00F61703"/>
    <w:rsid w:val="00F64929"/>
    <w:rsid w:val="00F71263"/>
    <w:rsid w:val="00F71657"/>
    <w:rsid w:val="00F74283"/>
    <w:rsid w:val="00F747B4"/>
    <w:rsid w:val="00F76D12"/>
    <w:rsid w:val="00F87B2D"/>
    <w:rsid w:val="00F91ED5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873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table" w:customStyle="1" w:styleId="11">
    <w:name w:val="טבלת רשת1"/>
    <w:basedOn w:val="a1"/>
    <w:next w:val="a6"/>
    <w:uiPriority w:val="59"/>
    <w:rsid w:val="00CD23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975352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table" w:customStyle="1" w:styleId="11">
    <w:name w:val="טבלת רשת1"/>
    <w:basedOn w:val="a1"/>
    <w:next w:val="a6"/>
    <w:uiPriority w:val="59"/>
    <w:rsid w:val="00CD23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975352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avidson.weizmann.ac.il/online/askexpert/%D7%90%D7%99%D7%9A-%D7%99%D7%95%D7%A6%D7%90%D7%99%D7%9D-%D7%9E%D7%94%D7%94%D7%A1%D7%92%D7%A8-%D7%91%D7%A2%D7%96%D7%A8%D7%AA-%D7%94%D7%9E%D7%AA%D7%9E%D7%98%D7%99%D7%A7%D7%9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F6F7-E4C7-4E7D-B249-FAC5A7E2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5</Pages>
  <Words>706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4232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Rafi</cp:lastModifiedBy>
  <cp:revision>3</cp:revision>
  <cp:lastPrinted>2016-01-19T09:20:00Z</cp:lastPrinted>
  <dcterms:created xsi:type="dcterms:W3CDTF">2020-08-26T09:40:00Z</dcterms:created>
  <dcterms:modified xsi:type="dcterms:W3CDTF">2020-08-26T09:42:00Z</dcterms:modified>
</cp:coreProperties>
</file>