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9B" w:rsidRPr="0026644D" w:rsidRDefault="00DC5E9B" w:rsidP="0026644D">
      <w:pPr>
        <w:spacing w:before="120" w:line="360" w:lineRule="auto"/>
        <w:jc w:val="both"/>
        <w:rPr>
          <w:rFonts w:ascii="David" w:hAnsi="David" w:cs="David"/>
          <w:b/>
          <w:bCs/>
          <w:sz w:val="40"/>
          <w:szCs w:val="40"/>
          <w:rtl/>
          <w:lang w:eastAsia="he-IL"/>
        </w:rPr>
      </w:pPr>
      <w:bookmarkStart w:id="0" w:name="_GoBack"/>
      <w:bookmarkEnd w:id="0"/>
      <w:r w:rsidRPr="00A918E2">
        <w:rPr>
          <w:rStyle w:val="10"/>
          <w:color w:val="auto"/>
          <w:sz w:val="40"/>
          <w:szCs w:val="40"/>
          <w:rtl/>
        </w:rPr>
        <w:t>מחלות שיניים וחניכיים</w:t>
      </w:r>
      <w:r w:rsidR="0026644D" w:rsidRPr="00A918E2">
        <w:rPr>
          <w:rFonts w:ascii="David" w:hAnsi="David" w:cs="David"/>
          <w:b/>
          <w:bCs/>
          <w:sz w:val="40"/>
          <w:szCs w:val="40"/>
          <w:rtl/>
          <w:lang w:eastAsia="he-IL"/>
        </w:rPr>
        <w:t xml:space="preserve"> </w:t>
      </w:r>
      <w:r w:rsidRPr="0026644D">
        <w:rPr>
          <w:rFonts w:ascii="David" w:hAnsi="David" w:cs="David"/>
          <w:b/>
          <w:bCs/>
          <w:sz w:val="40"/>
          <w:szCs w:val="40"/>
          <w:vertAlign w:val="superscript"/>
          <w:rtl/>
          <w:lang w:eastAsia="he-IL"/>
        </w:rPr>
        <w:footnoteReference w:id="1"/>
      </w:r>
      <w:r w:rsidRPr="0026644D">
        <w:rPr>
          <w:rFonts w:ascii="David" w:hAnsi="David" w:cs="David"/>
          <w:b/>
          <w:bCs/>
          <w:sz w:val="40"/>
          <w:szCs w:val="40"/>
          <w:rtl/>
          <w:lang w:eastAsia="he-IL"/>
        </w:rPr>
        <w:t xml:space="preserve"> </w:t>
      </w:r>
    </w:p>
    <w:p w:rsidR="00DC5E9B" w:rsidRPr="0026644D" w:rsidRDefault="00DC5E9B" w:rsidP="001812A3">
      <w:pPr>
        <w:spacing w:line="360" w:lineRule="auto"/>
        <w:rPr>
          <w:rFonts w:ascii="David" w:hAnsi="David" w:cs="David"/>
          <w:rtl/>
        </w:rPr>
      </w:pPr>
      <w:r w:rsidRPr="0026644D">
        <w:rPr>
          <w:rFonts w:ascii="David" w:hAnsi="David" w:cs="David"/>
          <w:rtl/>
        </w:rPr>
        <w:t>מחלות הפה הנפוצות ביותר הן עששת (חורים בשיניים) ומחלות חניכיים.</w:t>
      </w:r>
    </w:p>
    <w:p w:rsidR="00DC5E9B" w:rsidRPr="00A918E2" w:rsidRDefault="00DC5E9B" w:rsidP="001812A3">
      <w:pPr>
        <w:pStyle w:val="2"/>
        <w:spacing w:before="240"/>
        <w:rPr>
          <w:sz w:val="32"/>
          <w:szCs w:val="32"/>
          <w:rtl/>
        </w:rPr>
      </w:pPr>
      <w:r w:rsidRPr="00A918E2">
        <w:rPr>
          <w:sz w:val="32"/>
          <w:szCs w:val="32"/>
          <w:rtl/>
        </w:rPr>
        <w:t>עששת</w:t>
      </w:r>
    </w:p>
    <w:p w:rsidR="00DC5E9B" w:rsidRPr="0026644D" w:rsidRDefault="00DC5E9B" w:rsidP="0026644D">
      <w:pPr>
        <w:spacing w:after="120" w:line="360" w:lineRule="auto"/>
        <w:rPr>
          <w:rFonts w:ascii="David" w:hAnsi="David" w:cs="David"/>
          <w:rtl/>
        </w:rPr>
      </w:pPr>
      <w:r w:rsidRPr="0026644D">
        <w:rPr>
          <w:rFonts w:ascii="David" w:hAnsi="David" w:cs="David"/>
          <w:rtl/>
        </w:rPr>
        <w:t>עששת היא אחת המחלות הנפוצות ביותר בעולם, אולם אפשר למנוע אותה על ידי אימוץ הרגלים לשמירה על בריאות השיניים. כדי למנוע את מחלת העששת חשוב להבין את תהליך התפתחותה.</w:t>
      </w:r>
    </w:p>
    <w:p w:rsidR="007866D5" w:rsidRDefault="00DC5E9B" w:rsidP="00E92163">
      <w:pPr>
        <w:spacing w:after="120" w:line="360" w:lineRule="auto"/>
        <w:rPr>
          <w:rFonts w:ascii="David" w:hAnsi="David" w:cs="David"/>
          <w:rtl/>
        </w:rPr>
      </w:pPr>
      <w:r w:rsidRPr="0026644D">
        <w:rPr>
          <w:rFonts w:ascii="David" w:hAnsi="David" w:cs="David"/>
          <w:rtl/>
        </w:rPr>
        <w:t xml:space="preserve">התהליך מתחיל כאשר שכבה דקה של </w:t>
      </w:r>
      <w:r w:rsidRPr="0026644D">
        <w:rPr>
          <w:rFonts w:ascii="David" w:hAnsi="David" w:cs="David"/>
          <w:b/>
          <w:bCs/>
          <w:rtl/>
        </w:rPr>
        <w:t>רובד חיידקים</w:t>
      </w:r>
      <w:r w:rsidRPr="0026644D">
        <w:rPr>
          <w:rFonts w:ascii="David" w:hAnsi="David" w:cs="David"/>
          <w:rtl/>
        </w:rPr>
        <w:t xml:space="preserve"> מצטברת בחריצים שעל משטחי השיניים, בין השיניים ובמקום המפגש בין צוואר השן לבין החניכיים.</w:t>
      </w:r>
      <w:r w:rsidR="0026644D">
        <w:rPr>
          <w:rFonts w:ascii="David" w:hAnsi="David" w:cs="David" w:hint="cs"/>
          <w:rtl/>
        </w:rPr>
        <w:t xml:space="preserve"> </w:t>
      </w:r>
      <w:r w:rsidRPr="0026644D">
        <w:rPr>
          <w:rFonts w:ascii="David" w:hAnsi="David" w:cs="David"/>
          <w:rtl/>
        </w:rPr>
        <w:t xml:space="preserve">רובד חיידקים הוא שכבה דביקה ושקופה, המורכבת ממושבות חיידקים ומחומרים המופרשים ברוק. החיידקים ניזונים מסוכרים, שהם מפרקים אותם. </w:t>
      </w:r>
    </w:p>
    <w:p w:rsidR="00DC5E9B" w:rsidRPr="0026644D" w:rsidRDefault="0026644D" w:rsidP="00BF09EF">
      <w:pPr>
        <w:spacing w:after="120" w:line="360" w:lineRule="auto"/>
        <w:rPr>
          <w:rFonts w:ascii="David" w:hAnsi="David" w:cs="David"/>
          <w:rtl/>
        </w:rPr>
      </w:pPr>
      <w:r w:rsidRPr="0026644D">
        <w:rPr>
          <w:rFonts w:ascii="David" w:hAnsi="David" w:cs="David"/>
          <w:rtl/>
        </w:rPr>
        <w:t xml:space="preserve">הסוכרים מצויים </w:t>
      </w:r>
      <w:r w:rsidR="00DC5E9B" w:rsidRPr="0026644D">
        <w:rPr>
          <w:rFonts w:ascii="David" w:hAnsi="David" w:cs="David"/>
          <w:rtl/>
        </w:rPr>
        <w:t>במז</w:t>
      </w:r>
      <w:r w:rsidR="007866D5">
        <w:rPr>
          <w:rFonts w:ascii="David" w:hAnsi="David" w:cs="David"/>
          <w:rtl/>
        </w:rPr>
        <w:t>ון בצורות שונות: סוכרים מורכבים</w:t>
      </w:r>
      <w:r w:rsidR="00DC5E9B" w:rsidRPr="0026644D">
        <w:rPr>
          <w:rFonts w:ascii="David" w:hAnsi="David" w:cs="David"/>
          <w:rtl/>
        </w:rPr>
        <w:t xml:space="preserve"> </w:t>
      </w:r>
      <w:r w:rsidR="007866D5">
        <w:rPr>
          <w:rFonts w:ascii="David" w:hAnsi="David" w:cs="David" w:hint="cs"/>
          <w:rtl/>
        </w:rPr>
        <w:t>(</w:t>
      </w:r>
      <w:r w:rsidR="00DC5E9B" w:rsidRPr="0026644D">
        <w:rPr>
          <w:rFonts w:ascii="David" w:hAnsi="David" w:cs="David"/>
          <w:rtl/>
        </w:rPr>
        <w:t>לדוגמה: עמילן הנמצא ב</w:t>
      </w:r>
      <w:r w:rsidR="00E92163">
        <w:rPr>
          <w:rFonts w:ascii="David" w:hAnsi="David" w:cs="David" w:hint="cs"/>
          <w:rtl/>
        </w:rPr>
        <w:t>חיטה וב</w:t>
      </w:r>
      <w:r w:rsidR="00DC5E9B" w:rsidRPr="0026644D">
        <w:rPr>
          <w:rFonts w:ascii="David" w:hAnsi="David" w:cs="David"/>
          <w:rtl/>
        </w:rPr>
        <w:t>תפוחי אדמה</w:t>
      </w:r>
      <w:r w:rsidR="007866D5">
        <w:rPr>
          <w:rFonts w:ascii="David" w:hAnsi="David" w:cs="David" w:hint="cs"/>
          <w:rtl/>
        </w:rPr>
        <w:t>)</w:t>
      </w:r>
      <w:r>
        <w:rPr>
          <w:rFonts w:ascii="David" w:hAnsi="David" w:cs="David" w:hint="cs"/>
          <w:rtl/>
        </w:rPr>
        <w:t>;</w:t>
      </w:r>
      <w:r w:rsidR="00DC5E9B" w:rsidRPr="0026644D">
        <w:rPr>
          <w:rFonts w:ascii="David" w:hAnsi="David" w:cs="David"/>
          <w:rtl/>
        </w:rPr>
        <w:t xml:space="preserve"> דו-סוכרים </w:t>
      </w:r>
      <w:r>
        <w:rPr>
          <w:rFonts w:ascii="David" w:hAnsi="David" w:cs="David" w:hint="cs"/>
          <w:rtl/>
        </w:rPr>
        <w:t>(</w:t>
      </w:r>
      <w:r w:rsidR="00DC5E9B" w:rsidRPr="0026644D">
        <w:rPr>
          <w:rFonts w:ascii="David" w:hAnsi="David" w:cs="David"/>
          <w:rtl/>
        </w:rPr>
        <w:t xml:space="preserve">לדוגמה: סוכר הקנה </w:t>
      </w:r>
      <w:r>
        <w:rPr>
          <w:rFonts w:ascii="David" w:hAnsi="David" w:cs="David"/>
          <w:rtl/>
        </w:rPr>
        <w:t>–</w:t>
      </w:r>
      <w:r>
        <w:rPr>
          <w:rFonts w:ascii="David" w:hAnsi="David" w:cs="David" w:hint="cs"/>
          <w:rtl/>
        </w:rPr>
        <w:t xml:space="preserve"> </w:t>
      </w:r>
      <w:r w:rsidR="00DC5E9B" w:rsidRPr="0026644D">
        <w:rPr>
          <w:rFonts w:ascii="David" w:hAnsi="David" w:cs="David"/>
          <w:rtl/>
        </w:rPr>
        <w:t>סו</w:t>
      </w:r>
      <w:r>
        <w:rPr>
          <w:rFonts w:ascii="David" w:hAnsi="David" w:cs="David" w:hint="cs"/>
          <w:rtl/>
        </w:rPr>
        <w:t>ּ</w:t>
      </w:r>
      <w:r w:rsidR="00DC5E9B" w:rsidRPr="0026644D">
        <w:rPr>
          <w:rFonts w:ascii="David" w:hAnsi="David" w:cs="David"/>
          <w:rtl/>
        </w:rPr>
        <w:t>כ</w:t>
      </w:r>
      <w:r>
        <w:rPr>
          <w:rFonts w:ascii="David" w:hAnsi="David" w:cs="David" w:hint="cs"/>
          <w:rtl/>
        </w:rPr>
        <w:t>ְּ</w:t>
      </w:r>
      <w:r w:rsidR="00DC5E9B" w:rsidRPr="0026644D">
        <w:rPr>
          <w:rFonts w:ascii="David" w:hAnsi="David" w:cs="David"/>
          <w:rtl/>
        </w:rPr>
        <w:t>רוז</w:t>
      </w:r>
      <w:r w:rsidR="00E92163">
        <w:rPr>
          <w:rFonts w:ascii="David" w:hAnsi="David" w:cs="David" w:hint="cs"/>
          <w:rtl/>
        </w:rPr>
        <w:t>,</w:t>
      </w:r>
      <w:r w:rsidR="00DC5E9B" w:rsidRPr="0026644D">
        <w:rPr>
          <w:rFonts w:ascii="David" w:hAnsi="David" w:cs="David"/>
          <w:rtl/>
        </w:rPr>
        <w:t xml:space="preserve"> המופק מקנה הסוכר ומס</w:t>
      </w:r>
      <w:r w:rsidR="0098660B">
        <w:rPr>
          <w:rFonts w:ascii="David" w:hAnsi="David" w:cs="David" w:hint="cs"/>
          <w:rtl/>
        </w:rPr>
        <w:t>ֶ</w:t>
      </w:r>
      <w:r w:rsidR="00DC5E9B" w:rsidRPr="0026644D">
        <w:rPr>
          <w:rFonts w:ascii="David" w:hAnsi="David" w:cs="David"/>
          <w:rtl/>
        </w:rPr>
        <w:t>ל</w:t>
      </w:r>
      <w:r w:rsidR="0098660B">
        <w:rPr>
          <w:rFonts w:ascii="David" w:hAnsi="David" w:cs="David" w:hint="cs"/>
          <w:rtl/>
        </w:rPr>
        <w:t>ֶ</w:t>
      </w:r>
      <w:r w:rsidR="00DC5E9B" w:rsidRPr="0026644D">
        <w:rPr>
          <w:rFonts w:ascii="David" w:hAnsi="David" w:cs="David"/>
          <w:rtl/>
        </w:rPr>
        <w:t>ק סוכר ומשמש להמתקה</w:t>
      </w:r>
      <w:r w:rsidR="002E5D22">
        <w:rPr>
          <w:rFonts w:ascii="David" w:hAnsi="David" w:cs="David" w:hint="cs"/>
          <w:rtl/>
        </w:rPr>
        <w:t>,</w:t>
      </w:r>
      <w:r w:rsidR="00E92163">
        <w:rPr>
          <w:rFonts w:ascii="David" w:hAnsi="David" w:cs="David" w:hint="cs"/>
          <w:rtl/>
        </w:rPr>
        <w:t xml:space="preserve"> או</w:t>
      </w:r>
      <w:r w:rsidR="00DC5E9B" w:rsidRPr="0026644D">
        <w:rPr>
          <w:rFonts w:ascii="David" w:hAnsi="David" w:cs="David"/>
          <w:rtl/>
        </w:rPr>
        <w:t xml:space="preserve"> סוכר החלב </w:t>
      </w:r>
      <w:r>
        <w:rPr>
          <w:rFonts w:ascii="David" w:hAnsi="David" w:cs="David"/>
          <w:rtl/>
        </w:rPr>
        <w:t>–</w:t>
      </w:r>
      <w:r>
        <w:rPr>
          <w:rFonts w:ascii="David" w:hAnsi="David" w:cs="David" w:hint="cs"/>
          <w:rtl/>
        </w:rPr>
        <w:t xml:space="preserve"> </w:t>
      </w:r>
      <w:r w:rsidR="00E92163" w:rsidRPr="00E92163">
        <w:rPr>
          <w:rFonts w:ascii="David" w:hAnsi="David" w:cs="David"/>
          <w:rtl/>
        </w:rPr>
        <w:t>לַקְטוֹז</w:t>
      </w:r>
      <w:r w:rsidR="00E92163">
        <w:rPr>
          <w:rFonts w:ascii="David" w:hAnsi="David" w:cs="David" w:hint="cs"/>
          <w:rtl/>
        </w:rPr>
        <w:t>,</w:t>
      </w:r>
      <w:r w:rsidR="00DC5E9B" w:rsidRPr="0026644D">
        <w:rPr>
          <w:rFonts w:ascii="David" w:hAnsi="David" w:cs="David"/>
          <w:rtl/>
        </w:rPr>
        <w:t xml:space="preserve"> המצוי במאכלים המופקים מחלב</w:t>
      </w:r>
      <w:r>
        <w:rPr>
          <w:rFonts w:ascii="David" w:hAnsi="David" w:cs="David" w:hint="cs"/>
          <w:rtl/>
        </w:rPr>
        <w:t>)</w:t>
      </w:r>
      <w:r w:rsidR="00DC5E9B" w:rsidRPr="0026644D">
        <w:rPr>
          <w:rFonts w:ascii="David" w:hAnsi="David" w:cs="David"/>
          <w:rtl/>
        </w:rPr>
        <w:t xml:space="preserve">; חד-סוכרים </w:t>
      </w:r>
      <w:r w:rsidR="00006DF3">
        <w:rPr>
          <w:rFonts w:ascii="David" w:hAnsi="David" w:cs="David" w:hint="cs"/>
          <w:rtl/>
        </w:rPr>
        <w:t>(</w:t>
      </w:r>
      <w:r w:rsidR="00DC5E9B" w:rsidRPr="0026644D">
        <w:rPr>
          <w:rFonts w:ascii="David" w:hAnsi="David" w:cs="David"/>
          <w:rtl/>
        </w:rPr>
        <w:t>לדוגמה: סוכר ענבים</w:t>
      </w:r>
      <w:r w:rsidR="00BF09EF">
        <w:rPr>
          <w:rFonts w:ascii="David" w:hAnsi="David" w:cs="David"/>
          <w:rtl/>
        </w:rPr>
        <w:t>–</w:t>
      </w:r>
      <w:r w:rsidR="00DC5E9B" w:rsidRPr="0026644D">
        <w:rPr>
          <w:rFonts w:ascii="David" w:hAnsi="David" w:cs="David"/>
          <w:rtl/>
        </w:rPr>
        <w:t xml:space="preserve"> </w:t>
      </w:r>
      <w:r w:rsidR="00BF09EF">
        <w:rPr>
          <w:rFonts w:ascii="David" w:hAnsi="David" w:cs="David" w:hint="cs"/>
          <w:rtl/>
        </w:rPr>
        <w:t>ג</w:t>
      </w:r>
      <w:r w:rsidR="00E92163" w:rsidRPr="00E92163">
        <w:rPr>
          <w:rFonts w:ascii="David" w:hAnsi="David" w:cs="David"/>
          <w:rtl/>
        </w:rPr>
        <w:t>לוּקוֹז</w:t>
      </w:r>
      <w:r w:rsidR="00BF09EF">
        <w:rPr>
          <w:rFonts w:ascii="David" w:hAnsi="David" w:cs="David" w:hint="cs"/>
          <w:rtl/>
        </w:rPr>
        <w:t>,</w:t>
      </w:r>
      <w:r w:rsidR="00DC5E9B" w:rsidRPr="0026644D">
        <w:rPr>
          <w:rFonts w:ascii="David" w:hAnsi="David" w:cs="David"/>
          <w:rtl/>
        </w:rPr>
        <w:t xml:space="preserve"> וסוכר פירות</w:t>
      </w:r>
      <w:r w:rsidR="00BF09EF">
        <w:rPr>
          <w:rFonts w:ascii="David" w:hAnsi="David" w:cs="David"/>
          <w:rtl/>
        </w:rPr>
        <w:t>–</w:t>
      </w:r>
      <w:r w:rsidR="00DC5E9B" w:rsidRPr="0026644D">
        <w:rPr>
          <w:rFonts w:ascii="David" w:hAnsi="David" w:cs="David"/>
          <w:rtl/>
        </w:rPr>
        <w:t xml:space="preserve"> </w:t>
      </w:r>
      <w:r w:rsidR="00E92163" w:rsidRPr="00E92163">
        <w:rPr>
          <w:rFonts w:ascii="David" w:hAnsi="David" w:cs="David"/>
          <w:rtl/>
        </w:rPr>
        <w:t>פְרוּקְטוֹז</w:t>
      </w:r>
      <w:r w:rsidR="00DC5E9B" w:rsidRPr="0026644D">
        <w:rPr>
          <w:rFonts w:ascii="David" w:hAnsi="David" w:cs="David"/>
          <w:rtl/>
        </w:rPr>
        <w:t>, הנמצאים בפירות השוני</w:t>
      </w:r>
      <w:r w:rsidR="00D2543B">
        <w:rPr>
          <w:rFonts w:asciiTheme="minorHAnsi" w:hAnsiTheme="minorHAnsi" w:cs="David" w:hint="cs"/>
          <w:rtl/>
        </w:rPr>
        <w:t>ם)</w:t>
      </w:r>
      <w:r w:rsidR="00DC5E9B" w:rsidRPr="0026644D">
        <w:rPr>
          <w:rFonts w:ascii="David" w:hAnsi="David" w:cs="David"/>
          <w:rtl/>
        </w:rPr>
        <w:t xml:space="preserve">. </w:t>
      </w:r>
    </w:p>
    <w:p w:rsidR="00DC5E9B" w:rsidRPr="0026644D" w:rsidRDefault="00DC5E9B" w:rsidP="0021308C">
      <w:pPr>
        <w:spacing w:after="120" w:line="360" w:lineRule="auto"/>
        <w:rPr>
          <w:rFonts w:ascii="David" w:hAnsi="David" w:cs="David"/>
          <w:rtl/>
        </w:rPr>
      </w:pPr>
      <w:r w:rsidRPr="0026644D">
        <w:rPr>
          <w:rFonts w:ascii="David" w:hAnsi="David" w:cs="David"/>
          <w:rtl/>
        </w:rPr>
        <w:t xml:space="preserve">כאשר שיירי מזון, המכילים סוכרים נמצאים בפה לאורך זמן, מתרחשים תהליכים העלולים לפגוע בשיניים ובחניכיים. החיידקים שבפה מפרקים את הסוכרים </w:t>
      </w:r>
      <w:r w:rsidR="007866D5">
        <w:rPr>
          <w:rFonts w:ascii="David" w:hAnsi="David" w:cs="David" w:hint="cs"/>
          <w:rtl/>
        </w:rPr>
        <w:t xml:space="preserve">ומתרבים. פעילות החיידקים גורמת ליצירת </w:t>
      </w:r>
      <w:r w:rsidRPr="0026644D">
        <w:rPr>
          <w:rFonts w:ascii="David" w:hAnsi="David" w:cs="David"/>
          <w:rtl/>
        </w:rPr>
        <w:t xml:space="preserve">חומצות התוקפות את השיניים ופוגעות בהן. </w:t>
      </w:r>
    </w:p>
    <w:p w:rsidR="006B1CFA" w:rsidRDefault="007F637C" w:rsidP="00E70821">
      <w:pPr>
        <w:spacing w:after="120" w:line="360" w:lineRule="auto"/>
        <w:rPr>
          <w:rFonts w:ascii="David" w:hAnsi="David" w:cs="David"/>
          <w:rtl/>
        </w:rPr>
      </w:pPr>
      <w:r>
        <w:rPr>
          <w:rFonts w:ascii="David" w:hAnsi="David" w:cs="David" w:hint="cs"/>
          <w:rtl/>
        </w:rPr>
        <w:t xml:space="preserve">גם אם </w:t>
      </w:r>
      <w:r w:rsidR="007866D5">
        <w:rPr>
          <w:rFonts w:ascii="David" w:hAnsi="David" w:cs="David" w:hint="cs"/>
          <w:rtl/>
        </w:rPr>
        <w:t xml:space="preserve">בפה נשארים סוכרים </w:t>
      </w:r>
      <w:r w:rsidR="007866D5">
        <w:rPr>
          <w:rFonts w:ascii="David" w:hAnsi="David" w:cs="David"/>
          <w:rtl/>
        </w:rPr>
        <w:t xml:space="preserve">במשך חמש </w:t>
      </w:r>
      <w:r w:rsidR="00DC5E9B" w:rsidRPr="0026644D">
        <w:rPr>
          <w:rFonts w:ascii="David" w:hAnsi="David" w:cs="David"/>
          <w:rtl/>
        </w:rPr>
        <w:t>דקות</w:t>
      </w:r>
      <w:r w:rsidR="007866D5">
        <w:rPr>
          <w:rFonts w:ascii="David" w:hAnsi="David" w:cs="David" w:hint="cs"/>
          <w:rtl/>
        </w:rPr>
        <w:t>,</w:t>
      </w:r>
      <w:r w:rsidR="00DC5E9B" w:rsidRPr="0026644D">
        <w:rPr>
          <w:rFonts w:ascii="David" w:hAnsi="David" w:cs="David"/>
          <w:rtl/>
        </w:rPr>
        <w:t xml:space="preserve"> כמות החומצות הנוצרות </w:t>
      </w:r>
      <w:r w:rsidR="007866D5">
        <w:rPr>
          <w:rFonts w:ascii="David" w:hAnsi="David" w:cs="David" w:hint="cs"/>
          <w:rtl/>
        </w:rPr>
        <w:t xml:space="preserve">על ידי החיידקים </w:t>
      </w:r>
      <w:r w:rsidR="00DC5E9B" w:rsidRPr="0026644D">
        <w:rPr>
          <w:rFonts w:ascii="David" w:hAnsi="David" w:cs="David"/>
          <w:rtl/>
        </w:rPr>
        <w:t xml:space="preserve">מגיעה לרמה </w:t>
      </w:r>
      <w:r w:rsidR="007866D5">
        <w:rPr>
          <w:rFonts w:ascii="David" w:hAnsi="David" w:cs="David" w:hint="cs"/>
          <w:rtl/>
        </w:rPr>
        <w:t xml:space="preserve">המתחילה </w:t>
      </w:r>
      <w:r w:rsidR="00DC5E9B" w:rsidRPr="0026644D">
        <w:rPr>
          <w:rFonts w:ascii="David" w:hAnsi="David" w:cs="David"/>
          <w:rtl/>
        </w:rPr>
        <w:t xml:space="preserve">תהליך </w:t>
      </w:r>
      <w:r w:rsidR="007866D5">
        <w:rPr>
          <w:rFonts w:ascii="David" w:hAnsi="David" w:cs="David" w:hint="cs"/>
          <w:rtl/>
        </w:rPr>
        <w:t xml:space="preserve">של </w:t>
      </w:r>
      <w:r w:rsidR="00DC5E9B" w:rsidRPr="0026644D">
        <w:rPr>
          <w:rFonts w:ascii="David" w:hAnsi="David" w:cs="David"/>
          <w:rtl/>
        </w:rPr>
        <w:t xml:space="preserve">התמוססות </w:t>
      </w:r>
      <w:r w:rsidR="007866D5">
        <w:rPr>
          <w:rFonts w:ascii="David" w:hAnsi="David" w:cs="David"/>
          <w:rtl/>
        </w:rPr>
        <w:t>זגוגית השן</w:t>
      </w:r>
      <w:r w:rsidR="007866D5">
        <w:rPr>
          <w:rFonts w:ascii="David" w:hAnsi="David" w:cs="David" w:hint="cs"/>
          <w:rtl/>
        </w:rPr>
        <w:t xml:space="preserve"> היוצרת בשן</w:t>
      </w:r>
      <w:r w:rsidR="00DC5E9B" w:rsidRPr="0026644D">
        <w:rPr>
          <w:rFonts w:ascii="David" w:hAnsi="David" w:cs="David"/>
          <w:rtl/>
        </w:rPr>
        <w:t xml:space="preserve"> סדקים זעירים. </w:t>
      </w:r>
      <w:r w:rsidR="007866D5">
        <w:rPr>
          <w:rFonts w:ascii="David" w:hAnsi="David" w:cs="David" w:hint="cs"/>
          <w:rtl/>
        </w:rPr>
        <w:t>א</w:t>
      </w:r>
      <w:r w:rsidR="00077595">
        <w:rPr>
          <w:rFonts w:ascii="David" w:hAnsi="David" w:cs="David" w:hint="cs"/>
          <w:rtl/>
        </w:rPr>
        <w:t>ו</w:t>
      </w:r>
      <w:r w:rsidR="007866D5">
        <w:rPr>
          <w:rFonts w:ascii="David" w:hAnsi="David" w:cs="David" w:hint="cs"/>
          <w:rtl/>
        </w:rPr>
        <w:t>מנם הרוק שבפה יכול ל</w:t>
      </w:r>
      <w:r w:rsidR="007866D5">
        <w:rPr>
          <w:rFonts w:ascii="David" w:hAnsi="David" w:cs="David"/>
          <w:rtl/>
        </w:rPr>
        <w:t>נטרל את החומצות</w:t>
      </w:r>
      <w:r w:rsidR="007866D5">
        <w:rPr>
          <w:rFonts w:ascii="David" w:hAnsi="David" w:cs="David" w:hint="cs"/>
          <w:rtl/>
        </w:rPr>
        <w:t xml:space="preserve">, אבל ניטרול כל החומצות שבפה נמשך </w:t>
      </w:r>
      <w:r w:rsidR="00DC5E9B" w:rsidRPr="0026644D">
        <w:rPr>
          <w:rFonts w:ascii="David" w:hAnsi="David" w:cs="David"/>
          <w:rtl/>
        </w:rPr>
        <w:t>כ-30 עד 40 דקות</w:t>
      </w:r>
      <w:r w:rsidR="007866D5">
        <w:rPr>
          <w:rFonts w:ascii="David" w:hAnsi="David" w:cs="David" w:hint="cs"/>
          <w:rtl/>
        </w:rPr>
        <w:t>.</w:t>
      </w:r>
      <w:r w:rsidR="00DC5E9B" w:rsidRPr="0026644D">
        <w:rPr>
          <w:rFonts w:ascii="David" w:hAnsi="David" w:cs="David"/>
          <w:rtl/>
        </w:rPr>
        <w:t xml:space="preserve"> כלומר, משך הזמן שבו חשופה זגוגית השן להשפעה המזיקה של החומצות תלוי בעיקר </w:t>
      </w:r>
      <w:r w:rsidR="006B1CFA">
        <w:rPr>
          <w:rFonts w:ascii="David" w:hAnsi="David" w:cs="David" w:hint="cs"/>
          <w:rtl/>
        </w:rPr>
        <w:t>ב</w:t>
      </w:r>
      <w:r w:rsidR="00DC5E9B" w:rsidRPr="0026644D">
        <w:rPr>
          <w:rFonts w:ascii="David" w:hAnsi="David" w:cs="David"/>
          <w:rtl/>
        </w:rPr>
        <w:t xml:space="preserve">זמן </w:t>
      </w:r>
      <w:r w:rsidR="006B1CFA">
        <w:rPr>
          <w:rFonts w:ascii="David" w:hAnsi="David" w:cs="David" w:hint="cs"/>
          <w:rtl/>
        </w:rPr>
        <w:t>שבו</w:t>
      </w:r>
      <w:r w:rsidR="00DC5E9B" w:rsidRPr="0026644D">
        <w:rPr>
          <w:rFonts w:ascii="David" w:hAnsi="David" w:cs="David"/>
          <w:rtl/>
        </w:rPr>
        <w:t xml:space="preserve"> נמצאים סוכרים ליד השן. כאשר אוכלים או שותים בתדירות קבועה מזון הכולל סוכר ועמילן, עולה מספר הפעמים שכמות החומצות </w:t>
      </w:r>
      <w:r w:rsidR="00E70821" w:rsidRPr="00E523D1">
        <w:rPr>
          <w:rFonts w:ascii="David" w:hAnsi="David" w:cs="David" w:hint="cs"/>
          <w:rtl/>
        </w:rPr>
        <w:t>שב</w:t>
      </w:r>
      <w:r w:rsidR="00E523D1" w:rsidRPr="00E523D1">
        <w:rPr>
          <w:rFonts w:ascii="David" w:hAnsi="David" w:cs="David" w:hint="cs"/>
          <w:rtl/>
        </w:rPr>
        <w:t>פ</w:t>
      </w:r>
      <w:r w:rsidR="00E70821" w:rsidRPr="00E523D1">
        <w:rPr>
          <w:rFonts w:ascii="David" w:hAnsi="David" w:cs="David" w:hint="cs"/>
          <w:rtl/>
        </w:rPr>
        <w:t>ה</w:t>
      </w:r>
      <w:r w:rsidR="00E70821">
        <w:rPr>
          <w:rFonts w:ascii="David" w:hAnsi="David" w:cs="David" w:hint="cs"/>
          <w:rtl/>
        </w:rPr>
        <w:t xml:space="preserve"> </w:t>
      </w:r>
      <w:r w:rsidR="00DC5E9B" w:rsidRPr="0026644D">
        <w:rPr>
          <w:rFonts w:ascii="David" w:hAnsi="David" w:cs="David"/>
          <w:rtl/>
        </w:rPr>
        <w:t xml:space="preserve">מגיעה לרמה המזיקה לשיניים. </w:t>
      </w:r>
    </w:p>
    <w:p w:rsidR="006B1CFA" w:rsidRPr="0026644D" w:rsidRDefault="00DC5E9B" w:rsidP="0021308C">
      <w:pPr>
        <w:spacing w:after="120" w:line="360" w:lineRule="auto"/>
        <w:rPr>
          <w:rFonts w:ascii="David" w:hAnsi="David" w:cs="David"/>
          <w:rtl/>
        </w:rPr>
      </w:pPr>
      <w:r w:rsidRPr="0026644D">
        <w:rPr>
          <w:rFonts w:ascii="David" w:hAnsi="David" w:cs="David"/>
          <w:rtl/>
        </w:rPr>
        <w:t>כל עוד נמשכת יצירת החומצות</w:t>
      </w:r>
      <w:r w:rsidR="006B1CFA">
        <w:rPr>
          <w:rFonts w:ascii="David" w:hAnsi="David" w:cs="David" w:hint="cs"/>
          <w:rtl/>
        </w:rPr>
        <w:t xml:space="preserve"> בפה</w:t>
      </w:r>
      <w:r w:rsidRPr="0026644D">
        <w:rPr>
          <w:rFonts w:ascii="David" w:hAnsi="David" w:cs="David"/>
          <w:rtl/>
        </w:rPr>
        <w:t>, תהליך ההמסה של זגוגית השן</w:t>
      </w:r>
      <w:r w:rsidR="006B1CFA">
        <w:rPr>
          <w:rFonts w:ascii="David" w:hAnsi="David" w:cs="David" w:hint="cs"/>
          <w:rtl/>
        </w:rPr>
        <w:t xml:space="preserve"> נמשך</w:t>
      </w:r>
      <w:r w:rsidRPr="0026644D">
        <w:rPr>
          <w:rFonts w:ascii="David" w:hAnsi="David" w:cs="David"/>
          <w:rtl/>
        </w:rPr>
        <w:t xml:space="preserve">, והסדקים הזעירים גדלים ומתרבים </w:t>
      </w:r>
      <w:r w:rsidR="006B1CFA">
        <w:rPr>
          <w:rFonts w:ascii="David" w:hAnsi="David" w:cs="David" w:hint="cs"/>
          <w:rtl/>
        </w:rPr>
        <w:t>ועלולים להפוך</w:t>
      </w:r>
      <w:r w:rsidRPr="0026644D">
        <w:rPr>
          <w:rFonts w:ascii="David" w:hAnsi="David" w:cs="David"/>
          <w:rtl/>
        </w:rPr>
        <w:t xml:space="preserve"> לחלל רחב</w:t>
      </w:r>
      <w:r w:rsidR="006B1CFA">
        <w:rPr>
          <w:rFonts w:ascii="David" w:hAnsi="David" w:cs="David" w:hint="cs"/>
          <w:rtl/>
        </w:rPr>
        <w:t xml:space="preserve"> </w:t>
      </w:r>
      <w:r w:rsidR="006B1CFA">
        <w:rPr>
          <w:rFonts w:ascii="David" w:hAnsi="David" w:cs="David"/>
          <w:rtl/>
        </w:rPr>
        <w:t>–</w:t>
      </w:r>
      <w:r w:rsidR="006B1CFA">
        <w:rPr>
          <w:rFonts w:ascii="David" w:hAnsi="David" w:cs="David" w:hint="cs"/>
          <w:rtl/>
        </w:rPr>
        <w:t xml:space="preserve"> חור בזגוגית השן</w:t>
      </w:r>
      <w:r w:rsidRPr="0026644D">
        <w:rPr>
          <w:rFonts w:ascii="David" w:hAnsi="David" w:cs="David"/>
          <w:rtl/>
        </w:rPr>
        <w:t xml:space="preserve">. </w:t>
      </w:r>
      <w:r w:rsidR="006B1CFA">
        <w:rPr>
          <w:rFonts w:ascii="David" w:hAnsi="David" w:cs="David" w:hint="cs"/>
          <w:rtl/>
        </w:rPr>
        <w:t xml:space="preserve">אם </w:t>
      </w:r>
      <w:r w:rsidRPr="0026644D">
        <w:rPr>
          <w:rFonts w:ascii="David" w:hAnsi="David" w:cs="David"/>
          <w:rtl/>
        </w:rPr>
        <w:t xml:space="preserve">הפגיעה ברקמות השן מגיעה לדנטין, </w:t>
      </w:r>
      <w:r w:rsidR="006B1CFA">
        <w:rPr>
          <w:rFonts w:ascii="David" w:hAnsi="David" w:cs="David" w:hint="cs"/>
          <w:rtl/>
        </w:rPr>
        <w:t>היא</w:t>
      </w:r>
      <w:r w:rsidR="00A918E2">
        <w:rPr>
          <w:rFonts w:ascii="David" w:hAnsi="David" w:cs="David" w:hint="cs"/>
          <w:rtl/>
        </w:rPr>
        <w:t xml:space="preserve"> </w:t>
      </w:r>
      <w:r w:rsidRPr="0026644D">
        <w:rPr>
          <w:rFonts w:ascii="David" w:hAnsi="David" w:cs="David"/>
          <w:rtl/>
        </w:rPr>
        <w:t>מתפשט</w:t>
      </w:r>
      <w:r w:rsidR="006B1CFA">
        <w:rPr>
          <w:rFonts w:ascii="David" w:hAnsi="David" w:cs="David" w:hint="cs"/>
          <w:rtl/>
        </w:rPr>
        <w:t>ת</w:t>
      </w:r>
      <w:r w:rsidRPr="0026644D">
        <w:rPr>
          <w:rFonts w:ascii="David" w:hAnsi="David" w:cs="David"/>
          <w:rtl/>
        </w:rPr>
        <w:t xml:space="preserve"> במהירות, שכן הדנטין עשוי מחומר רך יותר מהזגוגית. ללא טיפול מתאים, יימשך התהליך של הפגיעה ברקמות השן, ועלולה להתפתח דלקת במוך השן</w:t>
      </w:r>
      <w:r w:rsidR="006B1CFA" w:rsidRPr="006B1CFA">
        <w:rPr>
          <w:rFonts w:ascii="David" w:hAnsi="David" w:cs="David"/>
          <w:rtl/>
        </w:rPr>
        <w:t xml:space="preserve"> </w:t>
      </w:r>
      <w:r w:rsidR="001F3B2A">
        <w:rPr>
          <w:rFonts w:ascii="David" w:hAnsi="David" w:cs="David" w:hint="cs"/>
          <w:rtl/>
        </w:rPr>
        <w:t>ו</w:t>
      </w:r>
      <w:r w:rsidR="006B1CFA" w:rsidRPr="0026644D">
        <w:rPr>
          <w:rFonts w:ascii="David" w:hAnsi="David" w:cs="David"/>
          <w:rtl/>
        </w:rPr>
        <w:t>העמקת החור, המלווה לרוב בכאבים. קצות העצבים בתוך המו</w:t>
      </w:r>
      <w:r w:rsidR="00D06534">
        <w:rPr>
          <w:rFonts w:ascii="David" w:hAnsi="David" w:cs="David" w:hint="cs"/>
          <w:rtl/>
        </w:rPr>
        <w:t>ך</w:t>
      </w:r>
      <w:r w:rsidR="006B1CFA" w:rsidRPr="0026644D">
        <w:rPr>
          <w:rFonts w:ascii="David" w:hAnsi="David" w:cs="David"/>
          <w:rtl/>
        </w:rPr>
        <w:t xml:space="preserve"> אחראים לתחושת הכאב.</w:t>
      </w:r>
      <w:r w:rsidR="006B1CFA">
        <w:rPr>
          <w:rFonts w:ascii="David" w:hAnsi="David" w:cs="David" w:hint="cs"/>
          <w:rtl/>
        </w:rPr>
        <w:t xml:space="preserve"> אם מתפתחת </w:t>
      </w:r>
      <w:r w:rsidR="006B1CFA" w:rsidRPr="0026644D">
        <w:rPr>
          <w:rFonts w:ascii="David" w:hAnsi="David" w:cs="David"/>
          <w:rtl/>
        </w:rPr>
        <w:t>דלקת במוך השן, יש צורך ב"טיפול שורש"</w:t>
      </w:r>
      <w:r w:rsidR="006B1CFA">
        <w:rPr>
          <w:rFonts w:ascii="David" w:hAnsi="David" w:cs="David" w:hint="cs"/>
          <w:rtl/>
        </w:rPr>
        <w:t xml:space="preserve">, </w:t>
      </w:r>
      <w:r w:rsidR="006B1CFA" w:rsidRPr="0026644D">
        <w:rPr>
          <w:rFonts w:ascii="David" w:hAnsi="David" w:cs="David"/>
          <w:rtl/>
        </w:rPr>
        <w:t>שהוא טיפול שיניים מסובך ביותר. אם גם בשלב זה יוזנח הטיפול, עלולה המחלה להגיע למצב חמור, שבו נאלצים לעקור את השן החולה.</w:t>
      </w:r>
    </w:p>
    <w:p w:rsidR="00DC5E9B" w:rsidRPr="0026644D" w:rsidRDefault="00DC5E9B" w:rsidP="0021308C">
      <w:pPr>
        <w:spacing w:after="120" w:line="360" w:lineRule="auto"/>
        <w:rPr>
          <w:rFonts w:ascii="David" w:hAnsi="David" w:cs="David"/>
          <w:rtl/>
        </w:rPr>
      </w:pPr>
      <w:r w:rsidRPr="0026644D">
        <w:rPr>
          <w:rFonts w:ascii="David" w:hAnsi="David" w:cs="David"/>
          <w:rtl/>
        </w:rPr>
        <w:t>בשלב הראשון של מחלת העששת א</w:t>
      </w:r>
      <w:r w:rsidR="00F948DE">
        <w:rPr>
          <w:rFonts w:ascii="David" w:hAnsi="David" w:cs="David" w:hint="cs"/>
          <w:rtl/>
        </w:rPr>
        <w:t>ין</w:t>
      </w:r>
      <w:r w:rsidRPr="0026644D">
        <w:rPr>
          <w:rFonts w:ascii="David" w:hAnsi="David" w:cs="David"/>
          <w:rtl/>
        </w:rPr>
        <w:t xml:space="preserve"> חשים בדרך כלל בכאבים, לכן קשה לאדם לדעת על קיום המחלה ולגלות את החור</w:t>
      </w:r>
      <w:r w:rsidR="006B1CFA">
        <w:rPr>
          <w:rFonts w:ascii="David" w:hAnsi="David" w:cs="David" w:hint="cs"/>
          <w:rtl/>
        </w:rPr>
        <w:t xml:space="preserve"> הזעיר</w:t>
      </w:r>
      <w:r w:rsidRPr="0026644D">
        <w:rPr>
          <w:rFonts w:ascii="David" w:hAnsi="David" w:cs="David"/>
          <w:rtl/>
        </w:rPr>
        <w:t xml:space="preserve">. </w:t>
      </w:r>
      <w:r w:rsidR="006B1CFA">
        <w:rPr>
          <w:rFonts w:ascii="David" w:hAnsi="David" w:cs="David" w:hint="cs"/>
          <w:rtl/>
        </w:rPr>
        <w:t xml:space="preserve">רק </w:t>
      </w:r>
      <w:r w:rsidR="006B1CFA" w:rsidRPr="0026644D">
        <w:rPr>
          <w:rFonts w:ascii="David" w:hAnsi="David" w:cs="David"/>
          <w:rtl/>
        </w:rPr>
        <w:t>בדיקה תקופתית אצל רופא השיניים מסייעת בגילוי המחלה בשלב מוקדם</w:t>
      </w:r>
      <w:r w:rsidR="006B1CFA">
        <w:rPr>
          <w:rFonts w:ascii="David" w:hAnsi="David" w:cs="David" w:hint="cs"/>
          <w:rtl/>
        </w:rPr>
        <w:t xml:space="preserve"> זה</w:t>
      </w:r>
      <w:r w:rsidR="006B1CFA" w:rsidRPr="0026644D">
        <w:rPr>
          <w:rFonts w:ascii="David" w:hAnsi="David" w:cs="David"/>
          <w:rtl/>
        </w:rPr>
        <w:t xml:space="preserve">. </w:t>
      </w:r>
      <w:r w:rsidR="006B1CFA">
        <w:rPr>
          <w:rFonts w:ascii="David" w:hAnsi="David" w:cs="David" w:hint="cs"/>
          <w:rtl/>
        </w:rPr>
        <w:lastRenderedPageBreak/>
        <w:t>הרופא</w:t>
      </w:r>
      <w:r w:rsidRPr="0026644D">
        <w:rPr>
          <w:rFonts w:ascii="David" w:hAnsi="David" w:cs="David"/>
          <w:rtl/>
        </w:rPr>
        <w:t xml:space="preserve"> יסתום </w:t>
      </w:r>
      <w:r w:rsidR="006B1CFA">
        <w:rPr>
          <w:rFonts w:ascii="David" w:hAnsi="David" w:cs="David" w:hint="cs"/>
          <w:rtl/>
        </w:rPr>
        <w:t>את החור בשן</w:t>
      </w:r>
      <w:r w:rsidRPr="0026644D">
        <w:rPr>
          <w:rFonts w:ascii="David" w:hAnsi="David" w:cs="David"/>
          <w:rtl/>
        </w:rPr>
        <w:t xml:space="preserve"> ויעצור את תהליך התפתחות המחלה לפני שיתחילו שלביה הקשים, וכך יימנע המשך הנזק לשן.</w:t>
      </w:r>
    </w:p>
    <w:p w:rsidR="00DC5E9B" w:rsidRPr="001812A3" w:rsidRDefault="00DC5E9B" w:rsidP="001812A3">
      <w:pPr>
        <w:spacing w:line="360" w:lineRule="auto"/>
        <w:rPr>
          <w:rFonts w:ascii="David" w:hAnsi="David" w:cs="David"/>
          <w:rtl/>
        </w:rPr>
      </w:pPr>
      <w:r w:rsidRPr="0026644D">
        <w:rPr>
          <w:rFonts w:ascii="David" w:hAnsi="David" w:cs="David"/>
          <w:rtl/>
        </w:rPr>
        <w:t>מכאן מתברר עד כמה חשוב לגלות את המחלה בשלב מוקדם ככל האפשר</w:t>
      </w:r>
      <w:r w:rsidR="006B1CFA">
        <w:rPr>
          <w:rFonts w:ascii="David" w:hAnsi="David" w:cs="David" w:hint="cs"/>
          <w:rtl/>
        </w:rPr>
        <w:t>, כלומר</w:t>
      </w:r>
      <w:r w:rsidR="00F948DE">
        <w:rPr>
          <w:rFonts w:ascii="David" w:hAnsi="David" w:cs="David" w:hint="cs"/>
          <w:rtl/>
        </w:rPr>
        <w:t>,</w:t>
      </w:r>
      <w:r w:rsidRPr="0026644D">
        <w:rPr>
          <w:rFonts w:ascii="David" w:hAnsi="David" w:cs="David"/>
          <w:rtl/>
        </w:rPr>
        <w:t xml:space="preserve"> </w:t>
      </w:r>
      <w:r w:rsidR="006B1CFA">
        <w:rPr>
          <w:rFonts w:ascii="David" w:hAnsi="David" w:cs="David" w:hint="cs"/>
          <w:rtl/>
        </w:rPr>
        <w:t>חשוב מאוד</w:t>
      </w:r>
      <w:r w:rsidRPr="0026644D">
        <w:rPr>
          <w:rFonts w:ascii="David" w:hAnsi="David" w:cs="David"/>
          <w:rtl/>
        </w:rPr>
        <w:t xml:space="preserve"> להקנות הרגלי התנהגות לשמירה על בריאות השיניים ומניעת עששת כבר מגיל צעיר.</w:t>
      </w:r>
    </w:p>
    <w:p w:rsidR="00DC5E9B" w:rsidRPr="00A918E2" w:rsidRDefault="00DC5E9B" w:rsidP="001812A3">
      <w:pPr>
        <w:pStyle w:val="2"/>
        <w:spacing w:before="240"/>
        <w:rPr>
          <w:sz w:val="32"/>
          <w:szCs w:val="32"/>
          <w:rtl/>
        </w:rPr>
      </w:pPr>
      <w:r w:rsidRPr="00A918E2">
        <w:rPr>
          <w:sz w:val="32"/>
          <w:szCs w:val="32"/>
          <w:rtl/>
        </w:rPr>
        <w:t>דלקת חניכיים</w:t>
      </w:r>
    </w:p>
    <w:p w:rsidR="00F56F2A" w:rsidRDefault="004C2517" w:rsidP="00D75FE5">
      <w:pPr>
        <w:spacing w:after="120" w:line="360" w:lineRule="auto"/>
        <w:rPr>
          <w:rFonts w:ascii="David" w:hAnsi="David" w:cs="David"/>
          <w:rtl/>
        </w:rPr>
      </w:pPr>
      <w:r>
        <w:rPr>
          <w:rFonts w:ascii="David" w:hAnsi="David" w:cs="David" w:hint="cs"/>
          <w:rtl/>
        </w:rPr>
        <w:t xml:space="preserve">החיידקים הנמצאים </w:t>
      </w:r>
      <w:r w:rsidRPr="0026644D">
        <w:rPr>
          <w:rFonts w:ascii="David" w:hAnsi="David" w:cs="David"/>
          <w:rtl/>
        </w:rPr>
        <w:t>על השיניים, בין השיניים ובמקום המפגש בין צוואר השן לבין החניכיים</w:t>
      </w:r>
      <w:r>
        <w:rPr>
          <w:rFonts w:ascii="David" w:hAnsi="David" w:cs="David" w:hint="cs"/>
          <w:rtl/>
        </w:rPr>
        <w:t xml:space="preserve"> (רובד החיידקים), </w:t>
      </w:r>
      <w:r w:rsidR="00F56F2A" w:rsidRPr="0026644D">
        <w:rPr>
          <w:rFonts w:ascii="David" w:hAnsi="David" w:cs="David"/>
          <w:rtl/>
        </w:rPr>
        <w:t xml:space="preserve">מייצרים </w:t>
      </w:r>
      <w:r w:rsidR="00F56F2A">
        <w:rPr>
          <w:rFonts w:ascii="David" w:hAnsi="David" w:cs="David" w:hint="cs"/>
          <w:rtl/>
        </w:rPr>
        <w:t>לא רק חומצה הפוגעת בשיניים</w:t>
      </w:r>
      <w:r>
        <w:rPr>
          <w:rFonts w:ascii="David" w:hAnsi="David" w:cs="David" w:hint="cs"/>
          <w:rtl/>
        </w:rPr>
        <w:t>,</w:t>
      </w:r>
      <w:r w:rsidR="00F56F2A">
        <w:rPr>
          <w:rFonts w:ascii="David" w:hAnsi="David" w:cs="David" w:hint="cs"/>
          <w:rtl/>
        </w:rPr>
        <w:t xml:space="preserve"> אלא </w:t>
      </w:r>
      <w:r w:rsidR="00F56F2A" w:rsidRPr="0026644D">
        <w:rPr>
          <w:rFonts w:ascii="David" w:hAnsi="David" w:cs="David"/>
          <w:rtl/>
        </w:rPr>
        <w:t>גם רעלנים שונים (טוקסינים) הפוגעים בחניכיים</w:t>
      </w:r>
      <w:r>
        <w:rPr>
          <w:rFonts w:ascii="David" w:hAnsi="David" w:cs="David" w:hint="cs"/>
          <w:rtl/>
        </w:rPr>
        <w:t xml:space="preserve"> וגורמים לדלקת</w:t>
      </w:r>
      <w:r w:rsidR="00F56F2A" w:rsidRPr="0026644D">
        <w:rPr>
          <w:rFonts w:ascii="David" w:hAnsi="David" w:cs="David"/>
          <w:rtl/>
        </w:rPr>
        <w:t xml:space="preserve">. </w:t>
      </w:r>
    </w:p>
    <w:p w:rsidR="00D75FE5" w:rsidRDefault="00DC5E9B" w:rsidP="0021308C">
      <w:pPr>
        <w:spacing w:after="120" w:line="360" w:lineRule="auto"/>
        <w:rPr>
          <w:rFonts w:ascii="David" w:hAnsi="David" w:cs="David"/>
          <w:rtl/>
        </w:rPr>
      </w:pPr>
      <w:r w:rsidRPr="0026644D">
        <w:rPr>
          <w:rFonts w:ascii="David" w:hAnsi="David" w:cs="David"/>
          <w:rtl/>
        </w:rPr>
        <w:t xml:space="preserve">כאשר רובד החיידקים מתקשה ומצטבר בגבול החניכיים, הוא הופך ל"אבן שיניים" (אבנית). פעולת החיידקים ברובד וכן הגירוי המכני של האבנית על רקמות החניכיים פוגעים ברקמה התומכת שבין השן לבין החניכיים והורסים אותה. כך נוצר מרווח ("כיס") בין השן לבין החניכיים, המהווה בית גידול נוח לחיידקים. הם </w:t>
      </w:r>
      <w:r w:rsidR="004C2517">
        <w:rPr>
          <w:rFonts w:ascii="David" w:hAnsi="David" w:cs="David" w:hint="cs"/>
          <w:rtl/>
        </w:rPr>
        <w:t>מתרבים ו</w:t>
      </w:r>
      <w:r w:rsidRPr="0026644D">
        <w:rPr>
          <w:rFonts w:ascii="David" w:hAnsi="David" w:cs="David"/>
          <w:rtl/>
        </w:rPr>
        <w:t>מצטברים בתוכו וגורמים להחמרת הדלקת.</w:t>
      </w:r>
      <w:r w:rsidR="004C2517">
        <w:rPr>
          <w:rFonts w:ascii="David" w:hAnsi="David" w:cs="David" w:hint="cs"/>
          <w:rtl/>
        </w:rPr>
        <w:t xml:space="preserve"> </w:t>
      </w:r>
    </w:p>
    <w:p w:rsidR="004C2517" w:rsidRDefault="00DC5E9B" w:rsidP="00D75FE5">
      <w:pPr>
        <w:spacing w:after="120" w:line="360" w:lineRule="auto"/>
        <w:rPr>
          <w:rFonts w:ascii="David" w:hAnsi="David" w:cs="David"/>
          <w:rtl/>
        </w:rPr>
      </w:pPr>
      <w:r w:rsidRPr="0026644D">
        <w:rPr>
          <w:rFonts w:ascii="David" w:hAnsi="David" w:cs="David"/>
          <w:rtl/>
        </w:rPr>
        <w:t xml:space="preserve">כשאין מטפלים </w:t>
      </w:r>
      <w:r w:rsidR="004C2517">
        <w:rPr>
          <w:rFonts w:ascii="David" w:hAnsi="David" w:cs="David" w:hint="cs"/>
          <w:rtl/>
        </w:rPr>
        <w:t>בדלקת החניכיים</w:t>
      </w:r>
      <w:r w:rsidRPr="0026644D">
        <w:rPr>
          <w:rFonts w:ascii="David" w:hAnsi="David" w:cs="David"/>
          <w:rtl/>
        </w:rPr>
        <w:t xml:space="preserve">, </w:t>
      </w:r>
      <w:r w:rsidR="004C2517">
        <w:rPr>
          <w:rFonts w:ascii="David" w:hAnsi="David" w:cs="David" w:hint="cs"/>
          <w:rtl/>
        </w:rPr>
        <w:t>היא מתפשטת ועלולה</w:t>
      </w:r>
      <w:r w:rsidRPr="0026644D">
        <w:rPr>
          <w:rFonts w:ascii="David" w:hAnsi="David" w:cs="David"/>
          <w:rtl/>
        </w:rPr>
        <w:t xml:space="preserve"> </w:t>
      </w:r>
      <w:r w:rsidR="004C2517">
        <w:rPr>
          <w:rFonts w:ascii="David" w:hAnsi="David" w:cs="David" w:hint="cs"/>
          <w:rtl/>
        </w:rPr>
        <w:t>לה</w:t>
      </w:r>
      <w:r w:rsidRPr="0026644D">
        <w:rPr>
          <w:rFonts w:ascii="David" w:hAnsi="David" w:cs="David"/>
          <w:rtl/>
        </w:rPr>
        <w:t>גיע לעצם הלסת ולמכתשית, שבתוכה נמצאת השן. בעקבות כך נפגעת רקמת העצם, והשן מתחילה להתנדנד. התהליך יכול להתקדם עד הרס מוחלט של הרקמה התומכת. במצב זה השן יכולה לאבד את אחיזתה</w:t>
      </w:r>
      <w:r w:rsidR="00026722">
        <w:rPr>
          <w:rFonts w:ascii="David" w:hAnsi="David" w:cs="David" w:hint="cs"/>
          <w:rtl/>
        </w:rPr>
        <w:t>,</w:t>
      </w:r>
      <w:r w:rsidRPr="0026644D">
        <w:rPr>
          <w:rFonts w:ascii="David" w:hAnsi="David" w:cs="David"/>
          <w:rtl/>
        </w:rPr>
        <w:t xml:space="preserve"> ולבסוף היא עלולה לנשור מהפה. </w:t>
      </w:r>
    </w:p>
    <w:p w:rsidR="00DC5E9B" w:rsidRPr="0026644D" w:rsidRDefault="00DC5E9B" w:rsidP="001812A3">
      <w:pPr>
        <w:spacing w:line="360" w:lineRule="auto"/>
        <w:rPr>
          <w:rFonts w:ascii="David" w:hAnsi="David" w:cs="David"/>
          <w:rtl/>
        </w:rPr>
      </w:pPr>
      <w:r w:rsidRPr="0026644D">
        <w:rPr>
          <w:rFonts w:ascii="David" w:hAnsi="David" w:cs="David"/>
          <w:rtl/>
        </w:rPr>
        <w:t xml:space="preserve">דלקת חניכיים עשויה להתפתח למצב חמור מבלי לגרום כמעט לכאבים, ובהיעדר גורם ההתראה, עלולים להזניח את המחלה בשלביה המוקדמים. עקב הזנחה מעין זו דלקת חניכיים עלולה להביא לעקירת שיניים ולפגיעה כרונית בעצמות הלסת. על כן חשוב לנקות את החניכיים כפי שמנקים את השיניים. מברישים אותן היטב, ממריצים את זרימת הדם בתוכן ומסלקים את רובד החיידקים </w:t>
      </w:r>
      <w:r w:rsidR="00423621">
        <w:rPr>
          <w:rFonts w:ascii="David" w:hAnsi="David" w:cs="David" w:hint="cs"/>
          <w:rtl/>
        </w:rPr>
        <w:t>ש</w:t>
      </w:r>
      <w:r w:rsidRPr="0026644D">
        <w:rPr>
          <w:rFonts w:ascii="David" w:hAnsi="David" w:cs="David"/>
          <w:rtl/>
        </w:rPr>
        <w:t>עלול לגרום לדלקת. חניכיים בריאות אינן נפוחות ומדממות. צבען ורדרד בה</w:t>
      </w:r>
      <w:r w:rsidR="00D75FE5">
        <w:rPr>
          <w:rFonts w:ascii="David" w:hAnsi="David" w:cs="David"/>
          <w:rtl/>
        </w:rPr>
        <w:t>יר</w:t>
      </w:r>
      <w:r w:rsidR="00423621">
        <w:rPr>
          <w:rFonts w:ascii="David" w:hAnsi="David" w:cs="David" w:hint="cs"/>
          <w:rtl/>
        </w:rPr>
        <w:t>,</w:t>
      </w:r>
      <w:r w:rsidR="00D75FE5">
        <w:rPr>
          <w:rFonts w:ascii="David" w:hAnsi="David" w:cs="David"/>
          <w:rtl/>
        </w:rPr>
        <w:t xml:space="preserve"> והן קשות למגע. חניכיים חולות</w:t>
      </w:r>
      <w:r w:rsidR="00D75FE5">
        <w:rPr>
          <w:rFonts w:ascii="David" w:hAnsi="David" w:cs="David" w:hint="cs"/>
          <w:rtl/>
        </w:rPr>
        <w:t xml:space="preserve"> </w:t>
      </w:r>
      <w:r w:rsidR="00D75FE5">
        <w:rPr>
          <w:rFonts w:ascii="David" w:hAnsi="David" w:cs="David"/>
          <w:rtl/>
        </w:rPr>
        <w:t>–</w:t>
      </w:r>
      <w:r w:rsidR="00D75FE5">
        <w:rPr>
          <w:rFonts w:ascii="David" w:hAnsi="David" w:cs="David" w:hint="cs"/>
          <w:rtl/>
        </w:rPr>
        <w:t xml:space="preserve"> </w:t>
      </w:r>
      <w:r w:rsidRPr="0026644D">
        <w:rPr>
          <w:rFonts w:ascii="David" w:hAnsi="David" w:cs="David"/>
          <w:rtl/>
        </w:rPr>
        <w:t xml:space="preserve">צבען אדום יותר, הן נפוחות ורפויות סביב השיניים, </w:t>
      </w:r>
      <w:r w:rsidR="00D75FE5">
        <w:rPr>
          <w:rFonts w:ascii="David" w:hAnsi="David" w:cs="David" w:hint="cs"/>
          <w:rtl/>
        </w:rPr>
        <w:t>ו</w:t>
      </w:r>
      <w:r w:rsidRPr="0026644D">
        <w:rPr>
          <w:rFonts w:ascii="David" w:hAnsi="David" w:cs="David"/>
          <w:rtl/>
        </w:rPr>
        <w:t>הן מדממות עם כל מגע קל של סיבי המברשת.</w:t>
      </w:r>
    </w:p>
    <w:p w:rsidR="00DC5E9B" w:rsidRPr="00A918E2" w:rsidRDefault="00DC5E9B" w:rsidP="001812A3">
      <w:pPr>
        <w:pStyle w:val="2"/>
        <w:spacing w:before="240"/>
        <w:rPr>
          <w:sz w:val="32"/>
          <w:szCs w:val="32"/>
          <w:rtl/>
        </w:rPr>
      </w:pPr>
      <w:r w:rsidRPr="00A918E2">
        <w:rPr>
          <w:sz w:val="32"/>
          <w:szCs w:val="32"/>
          <w:rtl/>
        </w:rPr>
        <w:t xml:space="preserve">מניעת עששת ודלקת חניכיים </w:t>
      </w:r>
    </w:p>
    <w:p w:rsidR="00DC5E9B" w:rsidRPr="0026644D" w:rsidRDefault="00DC5E9B" w:rsidP="0026644D">
      <w:pPr>
        <w:spacing w:line="360" w:lineRule="auto"/>
        <w:rPr>
          <w:rFonts w:ascii="David" w:hAnsi="David" w:cs="David"/>
          <w:rtl/>
        </w:rPr>
      </w:pPr>
      <w:r w:rsidRPr="0026644D">
        <w:rPr>
          <w:rFonts w:ascii="David" w:hAnsi="David" w:cs="David"/>
          <w:b/>
          <w:bCs/>
          <w:rtl/>
        </w:rPr>
        <w:t>ניקוי שיניים וחניכיים</w:t>
      </w:r>
      <w:r w:rsidRPr="0026644D">
        <w:rPr>
          <w:rFonts w:ascii="David" w:hAnsi="David" w:cs="David"/>
          <w:rtl/>
        </w:rPr>
        <w:t>:</w:t>
      </w:r>
      <w:r w:rsidRPr="0026644D">
        <w:rPr>
          <w:rFonts w:ascii="David" w:hAnsi="David" w:cs="David"/>
          <w:sz w:val="36"/>
          <w:szCs w:val="36"/>
          <w:rtl/>
        </w:rPr>
        <w:t xml:space="preserve"> </w:t>
      </w:r>
      <w:r w:rsidRPr="0026644D">
        <w:rPr>
          <w:rFonts w:ascii="David" w:hAnsi="David" w:cs="David"/>
          <w:rtl/>
        </w:rPr>
        <w:t>ניקוי עקבי ויסודי של השיניים חשוב ביותר לשמירה על בריאותן. מומלץ לנקות שיניים אחרי כל ארוחה, גם מחוץ לבית, בעבודה או בבית הספר. מכל מקום, יש להקפיד על ניקוי השיניים והחניכיים לפחות פעמיים ביום, רצוי אחרי ארוחת הבוקר</w:t>
      </w:r>
      <w:r w:rsidR="002B2786">
        <w:rPr>
          <w:rFonts w:ascii="David" w:hAnsi="David" w:cs="David" w:hint="cs"/>
          <w:rtl/>
        </w:rPr>
        <w:t>,</w:t>
      </w:r>
      <w:r w:rsidRPr="0026644D">
        <w:rPr>
          <w:rFonts w:ascii="David" w:hAnsi="David" w:cs="David"/>
          <w:rtl/>
        </w:rPr>
        <w:t xml:space="preserve"> ובעיקר בערב לפני השינה. הפרשת הרוק בפה מסייעת באופן טבעי להגן על השיניים מפני עששת. הרוק שוטף שיירי מזון מהפה, והוא מכיל מלחים שונים, המנטרלים את החומצות המזיקות לשיניים. בזמן השינה מצטמצמת הפרשת הרוק, והחיידקים "מנצלים" היטב בלא הפרעה את שעות המנוחה שלנו לפעולתם ההרסנית.</w:t>
      </w:r>
      <w:r w:rsidR="00D75FE5" w:rsidRPr="00D75FE5">
        <w:rPr>
          <w:rFonts w:ascii="David" w:hAnsi="David" w:cs="David"/>
          <w:rtl/>
        </w:rPr>
        <w:t xml:space="preserve"> </w:t>
      </w:r>
      <w:r w:rsidR="00D75FE5" w:rsidRPr="0026644D">
        <w:rPr>
          <w:rFonts w:ascii="David" w:hAnsi="David" w:cs="David"/>
          <w:rtl/>
        </w:rPr>
        <w:t>על כן חשוב לנקות את הפה היטב לפני השינה.</w:t>
      </w:r>
    </w:p>
    <w:p w:rsidR="00D75FE5" w:rsidRPr="0026644D" w:rsidRDefault="00DC5E9B" w:rsidP="00D75FE5">
      <w:pPr>
        <w:spacing w:after="120" w:line="360" w:lineRule="auto"/>
        <w:rPr>
          <w:rFonts w:ascii="David" w:hAnsi="David" w:cs="David"/>
          <w:rtl/>
        </w:rPr>
      </w:pPr>
      <w:r w:rsidRPr="0026644D">
        <w:rPr>
          <w:rFonts w:ascii="David" w:hAnsi="David" w:cs="David"/>
          <w:rtl/>
        </w:rPr>
        <w:t xml:space="preserve">מנקים את השיניים בעזרת מברשת וחוט דנטלי. מומלצת מברשת בעלת ראש קטן כדי לאפשר גישה נוחה בצורה מבוקרת אל כל שטחי השיניים. כמו כן רצויים סיבים רכים עשויים ניילון בגובה אחיד ובעלי קצוות </w:t>
      </w:r>
      <w:r w:rsidRPr="0026644D">
        <w:rPr>
          <w:rFonts w:ascii="David" w:hAnsi="David" w:cs="David"/>
          <w:rtl/>
        </w:rPr>
        <w:lastRenderedPageBreak/>
        <w:t xml:space="preserve">מעוגלים. חשוב שהידית תהיה נוחה לאחיזה. יש להחליף מברשת שהתבלתה, שסיביה מדובללים או </w:t>
      </w:r>
      <w:r w:rsidR="00D75FE5">
        <w:rPr>
          <w:rFonts w:ascii="David" w:hAnsi="David" w:cs="David" w:hint="cs"/>
          <w:rtl/>
        </w:rPr>
        <w:t>כפופים</w:t>
      </w:r>
      <w:r w:rsidRPr="0026644D">
        <w:rPr>
          <w:rFonts w:ascii="David" w:hAnsi="David" w:cs="David"/>
          <w:rtl/>
        </w:rPr>
        <w:t>, או כאשר הצטבר לכלוך בשורשי הסיבים.</w:t>
      </w:r>
      <w:r w:rsidR="00D75FE5">
        <w:rPr>
          <w:rFonts w:ascii="David" w:hAnsi="David" w:cs="David" w:hint="cs"/>
          <w:rtl/>
        </w:rPr>
        <w:t xml:space="preserve"> </w:t>
      </w:r>
    </w:p>
    <w:p w:rsidR="00DC5E9B" w:rsidRPr="0026644D" w:rsidRDefault="00DC5E9B" w:rsidP="001812A3">
      <w:pPr>
        <w:spacing w:line="360" w:lineRule="auto"/>
        <w:rPr>
          <w:rFonts w:ascii="David" w:hAnsi="David" w:cs="David"/>
          <w:rtl/>
        </w:rPr>
      </w:pPr>
      <w:r w:rsidRPr="0026644D">
        <w:rPr>
          <w:rFonts w:ascii="David" w:hAnsi="David" w:cs="David"/>
          <w:rtl/>
        </w:rPr>
        <w:t xml:space="preserve">פעולת ניקוי שיניים מצריכה מיומנות וכושר מוטורי, שאין לילדים צעירים. רצוי שההורים לא יסתפקו בעידוד, אלא יעזרו בפועל לילדים עד גיל 8-7 לנקות את השיניים. </w:t>
      </w:r>
      <w:r w:rsidR="00D75FE5">
        <w:rPr>
          <w:rFonts w:ascii="David" w:hAnsi="David" w:cs="David" w:hint="cs"/>
          <w:rtl/>
        </w:rPr>
        <w:t xml:space="preserve">אפשר להשתמש גם במברשת חשמלית, ובמיוחד זו המותאמת לילדים. </w:t>
      </w:r>
      <w:r w:rsidRPr="0026644D">
        <w:rPr>
          <w:rFonts w:ascii="David" w:hAnsi="David" w:cs="David"/>
          <w:rtl/>
        </w:rPr>
        <w:t xml:space="preserve">מברשת השיניים מנקה בעיקר את השטחים הגלויים של השיניים. את השטחים שבין השיניים </w:t>
      </w:r>
      <w:r w:rsidR="00400847">
        <w:rPr>
          <w:rFonts w:ascii="David" w:hAnsi="David" w:cs="David" w:hint="cs"/>
          <w:rtl/>
        </w:rPr>
        <w:t>יש לנקות</w:t>
      </w:r>
      <w:r w:rsidRPr="0026644D">
        <w:rPr>
          <w:rFonts w:ascii="David" w:hAnsi="David" w:cs="David"/>
          <w:rtl/>
        </w:rPr>
        <w:t xml:space="preserve"> בחוט דנטלי. יש להשחיל את החוט במרווחי השיניים באיטיות, בתנועת "ניסור", כדי לא לפצוע את החניכיים.</w:t>
      </w:r>
      <w:r w:rsidR="00D75FE5">
        <w:rPr>
          <w:rFonts w:ascii="David" w:hAnsi="David" w:cs="David" w:hint="cs"/>
          <w:rtl/>
        </w:rPr>
        <w:t xml:space="preserve"> </w:t>
      </w:r>
      <w:r w:rsidRPr="0026644D">
        <w:rPr>
          <w:rFonts w:ascii="David" w:hAnsi="David" w:cs="David"/>
          <w:rtl/>
        </w:rPr>
        <w:t xml:space="preserve">לאחר שעוברים בין כל השיניים, יש לשטוף היטב את הפה. השימוש בחוט דנטלי באופן עצמאי אפשרי רק מגיל 10 בערך. </w:t>
      </w:r>
      <w:r w:rsidR="00400847">
        <w:rPr>
          <w:rFonts w:ascii="David" w:hAnsi="David" w:cs="David" w:hint="cs"/>
          <w:rtl/>
        </w:rPr>
        <w:t xml:space="preserve">בגיל צעיר יותר </w:t>
      </w:r>
      <w:r w:rsidRPr="0026644D">
        <w:rPr>
          <w:rFonts w:ascii="David" w:hAnsi="David" w:cs="David"/>
          <w:rtl/>
        </w:rPr>
        <w:t>הילד עלול להתקשות להחזיק בחוט, לכן חשוב שהורים יעזרו לילדיהם להשתמש בחוט דנטלי עד</w:t>
      </w:r>
      <w:r w:rsidR="000858DE">
        <w:rPr>
          <w:rFonts w:ascii="David" w:hAnsi="David" w:cs="David" w:hint="cs"/>
          <w:rtl/>
        </w:rPr>
        <w:t xml:space="preserve"> הגיל האמור לעיל</w:t>
      </w:r>
      <w:r w:rsidRPr="0026644D">
        <w:rPr>
          <w:rFonts w:ascii="David" w:hAnsi="David" w:cs="David"/>
          <w:rtl/>
        </w:rPr>
        <w:t>. חשוב לנקות את השיניים באמצעות חוט דנטלי לפחות פעם ביום, רצוי לפני השינה.</w:t>
      </w:r>
    </w:p>
    <w:p w:rsidR="00DC5E9B" w:rsidRPr="001812A3" w:rsidRDefault="00DC5E9B" w:rsidP="001812A3">
      <w:pPr>
        <w:spacing w:before="240" w:line="360" w:lineRule="auto"/>
        <w:rPr>
          <w:rFonts w:ascii="David" w:hAnsi="David" w:cs="David"/>
          <w:rtl/>
        </w:rPr>
      </w:pPr>
      <w:r w:rsidRPr="0026644D">
        <w:rPr>
          <w:rFonts w:ascii="David" w:hAnsi="David" w:cs="David"/>
          <w:b/>
          <w:bCs/>
          <w:rtl/>
        </w:rPr>
        <w:t>שימוש בתמיסה או בכדורי המחשה:</w:t>
      </w:r>
      <w:r w:rsidRPr="0026644D">
        <w:rPr>
          <w:rFonts w:ascii="David" w:hAnsi="David" w:cs="David"/>
          <w:sz w:val="32"/>
          <w:szCs w:val="32"/>
          <w:rtl/>
        </w:rPr>
        <w:t xml:space="preserve"> </w:t>
      </w:r>
      <w:r w:rsidRPr="0026644D">
        <w:rPr>
          <w:rFonts w:ascii="David" w:hAnsi="David" w:cs="David"/>
          <w:rtl/>
        </w:rPr>
        <w:t>גם לאחר ניקוי השיניים והחניכיים עלול להישאר עליהן רובד חיידקים. כדי להבטיח ניקוי שיניים יסודי, מומלץ להשתמש ב"חומר המחשה". זהו חומר בצבע אדום הנספג אל תוך הרובד, צובע אותו ומקל על זיהוי המקומות שנותר בהם רובד על גבי השיניים. יש לחזור ולנקות את השיניים במקומות אלה. אפשר לקנות</w:t>
      </w:r>
      <w:r w:rsidR="00212C93" w:rsidRPr="00212C93">
        <w:rPr>
          <w:rFonts w:ascii="David" w:hAnsi="David" w:cs="David"/>
          <w:rtl/>
        </w:rPr>
        <w:t xml:space="preserve"> </w:t>
      </w:r>
      <w:r w:rsidR="00212C93" w:rsidRPr="0026644D">
        <w:rPr>
          <w:rFonts w:ascii="David" w:hAnsi="David" w:cs="David"/>
          <w:rtl/>
        </w:rPr>
        <w:t>את חומר ההמחשה</w:t>
      </w:r>
      <w:r w:rsidRPr="0026644D">
        <w:rPr>
          <w:rFonts w:ascii="David" w:hAnsi="David" w:cs="David"/>
          <w:rtl/>
        </w:rPr>
        <w:t xml:space="preserve"> בבית מרקחת בצורת טבליות למציצה או בצורת תמיסה נוזלית.</w:t>
      </w:r>
    </w:p>
    <w:p w:rsidR="00DC5E9B" w:rsidRPr="0026644D" w:rsidRDefault="00DC5E9B" w:rsidP="001812A3">
      <w:pPr>
        <w:spacing w:before="240" w:after="120" w:line="360" w:lineRule="auto"/>
        <w:rPr>
          <w:rFonts w:ascii="David" w:hAnsi="David" w:cs="David"/>
          <w:rtl/>
        </w:rPr>
      </w:pPr>
      <w:r w:rsidRPr="0026644D">
        <w:rPr>
          <w:rFonts w:ascii="David" w:hAnsi="David" w:cs="David"/>
          <w:b/>
          <w:bCs/>
          <w:rtl/>
        </w:rPr>
        <w:t>שימוש בפלואוריד:</w:t>
      </w:r>
      <w:r w:rsidRPr="0026644D">
        <w:rPr>
          <w:rFonts w:ascii="David" w:hAnsi="David" w:cs="David"/>
          <w:rtl/>
        </w:rPr>
        <w:t xml:space="preserve"> פלואוריד הוא תרכובת המכילה את היסוד</w:t>
      </w:r>
      <w:r w:rsidR="009C4DB7">
        <w:rPr>
          <w:rFonts w:ascii="David" w:hAnsi="David" w:cs="David" w:hint="cs"/>
          <w:rtl/>
        </w:rPr>
        <w:t xml:space="preserve"> הכימי</w:t>
      </w:r>
      <w:r w:rsidRPr="0026644D">
        <w:rPr>
          <w:rFonts w:ascii="David" w:hAnsi="David" w:cs="David"/>
          <w:rtl/>
        </w:rPr>
        <w:t xml:space="preserve"> פלואור. כיום מייחסים חשיבות רבה לפלואוריד כחומר המחזק את זגוגית השן ומגן על</w:t>
      </w:r>
      <w:r w:rsidR="00F353D4">
        <w:rPr>
          <w:rFonts w:ascii="David" w:hAnsi="David" w:cs="David" w:hint="cs"/>
          <w:rtl/>
        </w:rPr>
        <w:t>יה</w:t>
      </w:r>
      <w:r w:rsidRPr="0026644D">
        <w:rPr>
          <w:rFonts w:ascii="David" w:hAnsi="David" w:cs="David"/>
          <w:rtl/>
        </w:rPr>
        <w:t xml:space="preserve"> מפני פעולת החיידקים. מומלץ אם כן לספק לשיניים פלואוריד באופן קבוע, גם כאמצעי למניעת עששת. הפלואוריד מונע את התפתחות העששת, גם כאשר כבר התחיל תהליך ההיווצרות של חור בשן. השן מאבדת תרכובות סידן וזרחן מחומר השן, אך הפלואוריד מאפשר את החזרת החומרים האלה לשן</w:t>
      </w:r>
      <w:r w:rsidR="00BA76B3">
        <w:rPr>
          <w:rFonts w:ascii="David" w:hAnsi="David" w:cs="David" w:hint="cs"/>
          <w:rtl/>
        </w:rPr>
        <w:t>,</w:t>
      </w:r>
      <w:r w:rsidRPr="0026644D">
        <w:rPr>
          <w:rFonts w:ascii="David" w:hAnsi="David" w:cs="David"/>
          <w:rtl/>
        </w:rPr>
        <w:t xml:space="preserve"> ו</w:t>
      </w:r>
      <w:r w:rsidR="00BA76B3">
        <w:rPr>
          <w:rFonts w:ascii="David" w:hAnsi="David" w:cs="David" w:hint="cs"/>
          <w:rtl/>
        </w:rPr>
        <w:t xml:space="preserve">כך </w:t>
      </w:r>
      <w:r w:rsidRPr="0026644D">
        <w:rPr>
          <w:rFonts w:ascii="David" w:hAnsi="David" w:cs="David"/>
          <w:rtl/>
        </w:rPr>
        <w:t>נעצרת התפתחות העששת. הרוק הוא מקור הסידן והזרחן המוחזרים לשן. הם מומסים בו בריכוז גבוה יחסית.</w:t>
      </w:r>
    </w:p>
    <w:p w:rsidR="00DC5E9B" w:rsidRPr="0026644D" w:rsidRDefault="00DC5E9B" w:rsidP="005A62B6">
      <w:pPr>
        <w:spacing w:line="360" w:lineRule="auto"/>
        <w:rPr>
          <w:rFonts w:ascii="David" w:hAnsi="David" w:cs="David"/>
          <w:rtl/>
        </w:rPr>
      </w:pPr>
      <w:r w:rsidRPr="0026644D">
        <w:rPr>
          <w:rFonts w:ascii="David" w:hAnsi="David" w:cs="David"/>
          <w:rtl/>
        </w:rPr>
        <w:t>אפשר לספק פלואוריד בשתי דרכים: באמצעות מי שתייה המכילים פלואוריד</w:t>
      </w:r>
      <w:r w:rsidR="005A62B6">
        <w:rPr>
          <w:rFonts w:ascii="David" w:hAnsi="David" w:cs="David" w:hint="cs"/>
          <w:rtl/>
        </w:rPr>
        <w:t xml:space="preserve"> או</w:t>
      </w:r>
      <w:r w:rsidRPr="0026644D">
        <w:rPr>
          <w:rFonts w:ascii="David" w:hAnsi="David" w:cs="David"/>
          <w:rtl/>
        </w:rPr>
        <w:t xml:space="preserve"> באמצעות תכשירי פלואוריד. התברר כי עם הוספת פלואוריד למי השתייה חלה ירידה של כ-50% במקרי העששת.</w:t>
      </w:r>
    </w:p>
    <w:p w:rsidR="00AB7759" w:rsidRPr="0026644D" w:rsidRDefault="00DC5E9B" w:rsidP="001812A3">
      <w:pPr>
        <w:spacing w:line="360" w:lineRule="auto"/>
        <w:rPr>
          <w:rFonts w:ascii="David" w:hAnsi="David" w:cs="David"/>
          <w:rtl/>
        </w:rPr>
      </w:pPr>
      <w:r w:rsidRPr="0026644D">
        <w:rPr>
          <w:rFonts w:ascii="David" w:hAnsi="David" w:cs="David"/>
          <w:rtl/>
        </w:rPr>
        <w:t>יש</w:t>
      </w:r>
      <w:r w:rsidR="00983F9B">
        <w:rPr>
          <w:rFonts w:ascii="David" w:hAnsi="David" w:cs="David" w:hint="cs"/>
          <w:rtl/>
        </w:rPr>
        <w:t xml:space="preserve"> בארץ </w:t>
      </w:r>
      <w:r w:rsidRPr="0026644D">
        <w:rPr>
          <w:rFonts w:ascii="David" w:hAnsi="David" w:cs="David"/>
          <w:rtl/>
        </w:rPr>
        <w:t xml:space="preserve">אזורים, כמו למשל אילת ובערבה, שהמים </w:t>
      </w:r>
      <w:r w:rsidR="0005334D">
        <w:rPr>
          <w:rFonts w:ascii="David" w:hAnsi="David" w:cs="David" w:hint="cs"/>
          <w:rtl/>
        </w:rPr>
        <w:t>ש</w:t>
      </w:r>
      <w:r w:rsidRPr="0026644D">
        <w:rPr>
          <w:rFonts w:ascii="David" w:hAnsi="David" w:cs="David"/>
          <w:rtl/>
        </w:rPr>
        <w:t xml:space="preserve">בהם מכילים פלואוריד </w:t>
      </w:r>
      <w:r w:rsidR="00AA55F0" w:rsidRPr="0026644D">
        <w:rPr>
          <w:rFonts w:ascii="David" w:hAnsi="David" w:cs="David"/>
          <w:rtl/>
        </w:rPr>
        <w:t xml:space="preserve">באופן טבעי </w:t>
      </w:r>
      <w:r w:rsidRPr="0026644D">
        <w:rPr>
          <w:rFonts w:ascii="David" w:hAnsi="David" w:cs="David"/>
          <w:rtl/>
        </w:rPr>
        <w:t xml:space="preserve">בריכוז המספק את </w:t>
      </w:r>
      <w:r w:rsidR="0005334D">
        <w:rPr>
          <w:rFonts w:ascii="David" w:hAnsi="David" w:cs="David" w:hint="cs"/>
          <w:rtl/>
        </w:rPr>
        <w:t>ה</w:t>
      </w:r>
      <w:r w:rsidRPr="0026644D">
        <w:rPr>
          <w:rFonts w:ascii="David" w:hAnsi="David" w:cs="David"/>
          <w:rtl/>
        </w:rPr>
        <w:t>רמ</w:t>
      </w:r>
      <w:r w:rsidR="0005334D">
        <w:rPr>
          <w:rFonts w:ascii="David" w:hAnsi="David" w:cs="David" w:hint="cs"/>
          <w:rtl/>
        </w:rPr>
        <w:t>ה</w:t>
      </w:r>
      <w:r w:rsidRPr="0026644D">
        <w:rPr>
          <w:rFonts w:ascii="David" w:hAnsi="David" w:cs="David"/>
          <w:rtl/>
        </w:rPr>
        <w:t xml:space="preserve"> </w:t>
      </w:r>
      <w:r w:rsidR="0005334D">
        <w:rPr>
          <w:rFonts w:ascii="David" w:hAnsi="David" w:cs="David" w:hint="cs"/>
          <w:rtl/>
        </w:rPr>
        <w:t xml:space="preserve">שלו </w:t>
      </w:r>
      <w:r w:rsidRPr="0026644D">
        <w:rPr>
          <w:rFonts w:ascii="David" w:hAnsi="David" w:cs="David"/>
          <w:rtl/>
        </w:rPr>
        <w:t>הדרושה ב</w:t>
      </w:r>
      <w:r w:rsidR="0032198D">
        <w:rPr>
          <w:rFonts w:ascii="David" w:hAnsi="David" w:cs="David" w:hint="cs"/>
          <w:rtl/>
        </w:rPr>
        <w:t xml:space="preserve">משך </w:t>
      </w:r>
      <w:r w:rsidRPr="0026644D">
        <w:rPr>
          <w:rFonts w:ascii="David" w:hAnsi="David" w:cs="David"/>
          <w:rtl/>
        </w:rPr>
        <w:t xml:space="preserve">יום. באזורים אלה אין צורך </w:t>
      </w:r>
      <w:r w:rsidR="00D75FE5">
        <w:rPr>
          <w:rFonts w:ascii="David" w:hAnsi="David" w:cs="David" w:hint="cs"/>
          <w:rtl/>
        </w:rPr>
        <w:t xml:space="preserve">להוסיף </w:t>
      </w:r>
      <w:r w:rsidRPr="0026644D">
        <w:rPr>
          <w:rFonts w:ascii="David" w:hAnsi="David" w:cs="David"/>
          <w:rtl/>
        </w:rPr>
        <w:t>פלואוריד</w:t>
      </w:r>
      <w:r w:rsidR="00D75FE5" w:rsidRPr="00D75FE5">
        <w:rPr>
          <w:rFonts w:ascii="David" w:hAnsi="David" w:cs="David" w:hint="cs"/>
          <w:rtl/>
        </w:rPr>
        <w:t xml:space="preserve"> </w:t>
      </w:r>
      <w:r w:rsidR="00D75FE5">
        <w:rPr>
          <w:rFonts w:ascii="David" w:hAnsi="David" w:cs="David" w:hint="cs"/>
          <w:rtl/>
        </w:rPr>
        <w:t>למים</w:t>
      </w:r>
      <w:r w:rsidRPr="0026644D">
        <w:rPr>
          <w:rFonts w:ascii="David" w:hAnsi="David" w:cs="David"/>
          <w:rtl/>
        </w:rPr>
        <w:t>. בלשכת הבריאות אפשר לקבל מידע על כמות הפלואוריד המצויה במי השתייה באזורי הארץ השונים. באזורים ש</w:t>
      </w:r>
      <w:r w:rsidR="00077594">
        <w:rPr>
          <w:rFonts w:ascii="David" w:hAnsi="David" w:cs="David" w:hint="cs"/>
          <w:rtl/>
        </w:rPr>
        <w:t xml:space="preserve">בהם </w:t>
      </w:r>
      <w:r w:rsidRPr="0026644D">
        <w:rPr>
          <w:rFonts w:ascii="David" w:hAnsi="David" w:cs="David"/>
          <w:rtl/>
        </w:rPr>
        <w:t xml:space="preserve">כמות הפלואוריד במי השתייה נמוכה, רצוי לתת לילדים קטנים ולתינוקות תוספת של פלואוריד בצורת כדורים או טיפות החל מגיל 6 חודשים ועד גיל 13. המינון תלוי הן ברמת הפלואוריד </w:t>
      </w:r>
      <w:r w:rsidR="00AC2EB8">
        <w:rPr>
          <w:rFonts w:ascii="David" w:hAnsi="David" w:cs="David" w:hint="cs"/>
          <w:rtl/>
        </w:rPr>
        <w:t>ש</w:t>
      </w:r>
      <w:r w:rsidRPr="0026644D">
        <w:rPr>
          <w:rFonts w:ascii="David" w:hAnsi="David" w:cs="David"/>
          <w:rtl/>
        </w:rPr>
        <w:t xml:space="preserve">במי השתייה והן בגיל הילד, ועל כן רצוי להיוועץ ברופא השיניים או בתחנה לבריאות המשפחה. יש להתייחס לתכשירי הפלואוריד כאל תרופה </w:t>
      </w:r>
      <w:r w:rsidR="00D75FE5">
        <w:rPr>
          <w:rFonts w:ascii="David" w:hAnsi="David" w:cs="David"/>
          <w:rtl/>
        </w:rPr>
        <w:t>–</w:t>
      </w:r>
      <w:r w:rsidR="00D75FE5">
        <w:rPr>
          <w:rFonts w:ascii="David" w:hAnsi="David" w:cs="David" w:hint="cs"/>
          <w:rtl/>
        </w:rPr>
        <w:t xml:space="preserve"> </w:t>
      </w:r>
      <w:r w:rsidR="00AA55F0">
        <w:rPr>
          <w:rFonts w:ascii="David" w:hAnsi="David" w:cs="David" w:hint="cs"/>
          <w:rtl/>
        </w:rPr>
        <w:t>יש להביא בחשבון ש</w:t>
      </w:r>
      <w:r w:rsidRPr="0026644D">
        <w:rPr>
          <w:rFonts w:ascii="David" w:hAnsi="David" w:cs="David"/>
          <w:rtl/>
        </w:rPr>
        <w:t xml:space="preserve">מינון גבוה מדי עלול לסכן את הבריאות. מחקרים הראו שתוספת קבועה של פלואוריד מגיל צעיר עשויה להפחית בצורה ניכרת מקרי עששת אצל ילדים. רצוי אם כן שילדים באזורים ללא פלואוריד במי השתייה יקבלו </w:t>
      </w:r>
      <w:r w:rsidR="00AC2EB8">
        <w:rPr>
          <w:rFonts w:ascii="David" w:hAnsi="David" w:cs="David" w:hint="cs"/>
          <w:rtl/>
        </w:rPr>
        <w:t xml:space="preserve">תוסף </w:t>
      </w:r>
      <w:r w:rsidRPr="0026644D">
        <w:rPr>
          <w:rFonts w:ascii="David" w:hAnsi="David" w:cs="David"/>
          <w:rtl/>
        </w:rPr>
        <w:t xml:space="preserve">פלואוריד בצורה מסודרת ומבוקרת. רצוי להשתמש בפלואוריד לפני השינה (לאחר ניקוי השיניים) או כשעה לפני האוכל. מאכלי חלב מורידים את יעילות הפלואוריד. על כן יש לחכות כשעתיים-שלוש לאחר אכילתם, ורק לאחר מכן ליטול את הפלואוריד. מומלץ גם מתן פלואוריד </w:t>
      </w:r>
      <w:r w:rsidRPr="0026644D">
        <w:rPr>
          <w:rFonts w:ascii="David" w:hAnsi="David" w:cs="David"/>
          <w:rtl/>
        </w:rPr>
        <w:lastRenderedPageBreak/>
        <w:t xml:space="preserve">באופן מקומי, באמצעות משחות שיניים ושטיפות פה, המכילות פלואוריד או ג'ל פלואוריד. חשוב לזכור כי השימוש בפלואוריד אינו בא במקום הרגלי ניקוי נכונים. </w:t>
      </w:r>
    </w:p>
    <w:p w:rsidR="00DC5E9B" w:rsidRPr="001812A3" w:rsidRDefault="00DC5E9B" w:rsidP="001812A3">
      <w:pPr>
        <w:spacing w:before="240" w:line="360" w:lineRule="auto"/>
        <w:rPr>
          <w:rFonts w:ascii="David" w:hAnsi="David" w:cs="David"/>
          <w:sz w:val="28"/>
          <w:szCs w:val="28"/>
          <w:rtl/>
        </w:rPr>
      </w:pPr>
      <w:r w:rsidRPr="0026644D">
        <w:rPr>
          <w:rFonts w:ascii="David" w:hAnsi="David" w:cs="David"/>
          <w:b/>
          <w:bCs/>
          <w:rtl/>
        </w:rPr>
        <w:t xml:space="preserve">אטימת חרירים וחריצים: </w:t>
      </w:r>
      <w:r w:rsidRPr="0026644D">
        <w:rPr>
          <w:rFonts w:ascii="David" w:hAnsi="David" w:cs="David"/>
          <w:rtl/>
        </w:rPr>
        <w:t>נוסף על ניקוי השיניים והקפדה על תוספת פלואוריד למים, אפשר למנוע עששת גם באמצעות אטימת חריצים וחרירים המצויים במשטחי הלעיסה של השיניים הטוחנות. הפלואוריד מגן בעיקר על השטחים החלקים של השן, אך כמעט שאינו מגן על משטחי הלעיסה בעלי התלוליות. כאשר מצפים את המשטחים הללו בחומר שרף סינתטי האוטם את החריצים ואת החרירים, נמנעת הצטברות החיידקים בהם, ונמנעת היווצרות עששת. אטימת החריצים נעשית על ידי רופאי השיניים, ומומלץ לעשותה זמן קצר לאחר בקיעת השיניים הטוחנות. בתקופה זו זגוגית השן עדיין א</w:t>
      </w:r>
      <w:r w:rsidR="0038459A">
        <w:rPr>
          <w:rFonts w:ascii="David" w:hAnsi="David" w:cs="David" w:hint="cs"/>
          <w:rtl/>
        </w:rPr>
        <w:t>ינה</w:t>
      </w:r>
      <w:r w:rsidRPr="0026644D">
        <w:rPr>
          <w:rFonts w:ascii="David" w:hAnsi="David" w:cs="David"/>
          <w:rtl/>
        </w:rPr>
        <w:t xml:space="preserve"> מגיעה לקשיותה הסופית, לכן השיניים פגיעות יותר להיווצרות העששת. אטימת החרירים והחריצים חשובה בעיקר להגנת הטוחנות הקבועות, אך כאשר יש חריצים עמוקים בטוחנות ראשוניות, כדאי לאטום גם אותן. הטיפול קצר יחסית וקל. המחקרים הראו ש</w:t>
      </w:r>
      <w:r w:rsidR="0020199F">
        <w:rPr>
          <w:rFonts w:ascii="David" w:hAnsi="David" w:cs="David" w:hint="cs"/>
          <w:rtl/>
        </w:rPr>
        <w:t xml:space="preserve">בקרב </w:t>
      </w:r>
      <w:r w:rsidRPr="0026644D">
        <w:rPr>
          <w:rFonts w:ascii="David" w:hAnsi="David" w:cs="David"/>
          <w:rtl/>
        </w:rPr>
        <w:t>אוכלוסיות תלמידים, שקיבלו טיפול פלואוריד ואטימת חריצים גם יחד, ירדה תחלואת העששת כמעט ל</w:t>
      </w:r>
      <w:r w:rsidR="0038459A">
        <w:rPr>
          <w:rFonts w:ascii="David" w:hAnsi="David" w:cs="David" w:hint="cs"/>
          <w:rtl/>
        </w:rPr>
        <w:t>חלוטין</w:t>
      </w:r>
      <w:r w:rsidRPr="0026644D">
        <w:rPr>
          <w:rFonts w:ascii="David" w:hAnsi="David" w:cs="David"/>
          <w:rtl/>
        </w:rPr>
        <w:t xml:space="preserve">. </w:t>
      </w:r>
    </w:p>
    <w:p w:rsidR="00DC5E9B" w:rsidRPr="0026644D" w:rsidRDefault="00DC5E9B" w:rsidP="001812A3">
      <w:pPr>
        <w:spacing w:before="240" w:line="360" w:lineRule="auto"/>
        <w:rPr>
          <w:rFonts w:ascii="David" w:hAnsi="David" w:cs="David"/>
          <w:b/>
          <w:bCs/>
          <w:rtl/>
        </w:rPr>
      </w:pPr>
      <w:r w:rsidRPr="0026644D">
        <w:rPr>
          <w:rFonts w:ascii="David" w:hAnsi="David" w:cs="David"/>
          <w:b/>
          <w:bCs/>
          <w:rtl/>
        </w:rPr>
        <w:t xml:space="preserve">תאונות ופגיעות בשיניים </w:t>
      </w:r>
    </w:p>
    <w:p w:rsidR="00CD7815" w:rsidRPr="001812A3" w:rsidRDefault="00DC5E9B" w:rsidP="001812A3">
      <w:pPr>
        <w:spacing w:line="360" w:lineRule="auto"/>
        <w:rPr>
          <w:rFonts w:ascii="David" w:hAnsi="David" w:cs="David"/>
          <w:sz w:val="28"/>
          <w:szCs w:val="28"/>
          <w:rtl/>
        </w:rPr>
      </w:pPr>
      <w:r w:rsidRPr="0026644D">
        <w:rPr>
          <w:rFonts w:ascii="David" w:hAnsi="David" w:cs="David"/>
          <w:rtl/>
        </w:rPr>
        <w:t>נוסף על נזקים הנגרמים לשיניים עקב פגיעות בזגוגית השן, השיניים עלולות להיפגע מזעזועים קשים בתאונות שונות או מפגיעת גופים קשים כמו אבנים, גלעיני פירות וכדומה או עקב שימוש חריג בשיניים (כמו הסרת פקקים מבקבוקי משקה). פגיעות כאלה עלולות לשבור את השן או לנתק את הקשר של שורש השן ממכתש הלסת. נזקים של שבר בשיניים עקב תאונה שכיחים יותר אצל הילדים. שיניהם בולטות ומזדקרות. משום כך הן עלולות להיפגע בקלות יתר בשעת נפילה או קבלת מכה. מכאן יובן מדוע חשוב כל כך ליישר את השיניים. כאשר נעקרת שן ראשונית, או כאשר היא נשברת בתאונה, יש להקפיד על מעקב של רופא שיניים כדי להבטיח צמיחה נכונה של השן הקבועה</w:t>
      </w:r>
      <w:r w:rsidR="00AB7759">
        <w:rPr>
          <w:rFonts w:ascii="David" w:hAnsi="David" w:cs="David" w:hint="cs"/>
          <w:rtl/>
        </w:rPr>
        <w:t xml:space="preserve"> שמחליפה אותה</w:t>
      </w:r>
      <w:r w:rsidRPr="0026644D">
        <w:rPr>
          <w:rFonts w:ascii="David" w:hAnsi="David" w:cs="David"/>
          <w:rtl/>
        </w:rPr>
        <w:t xml:space="preserve">. אפשר למנוע </w:t>
      </w:r>
      <w:r w:rsidR="00AB7759" w:rsidRPr="0026644D">
        <w:rPr>
          <w:rFonts w:ascii="David" w:hAnsi="David" w:cs="David"/>
          <w:rtl/>
        </w:rPr>
        <w:t xml:space="preserve">חבלות בשיניים </w:t>
      </w:r>
      <w:r w:rsidRPr="0026644D">
        <w:rPr>
          <w:rFonts w:ascii="David" w:hAnsi="David" w:cs="David"/>
          <w:rtl/>
        </w:rPr>
        <w:t>במידה מסוימת, אם נוקטים אמצעי זהירות, כמו למשל, חגורת בטיחות במכונית או מג</w:t>
      </w:r>
      <w:r w:rsidR="00EC5DC1">
        <w:rPr>
          <w:rFonts w:ascii="David" w:hAnsi="David" w:cs="David" w:hint="cs"/>
          <w:rtl/>
        </w:rPr>
        <w:t>י</w:t>
      </w:r>
      <w:r w:rsidRPr="0026644D">
        <w:rPr>
          <w:rFonts w:ascii="David" w:hAnsi="David" w:cs="David"/>
          <w:rtl/>
        </w:rPr>
        <w:t xml:space="preserve">ני שיניים בשעת עיסוק בספורט מגע, החלקה בגלגיליות, </w:t>
      </w:r>
      <w:r w:rsidR="00526064">
        <w:rPr>
          <w:rFonts w:ascii="David" w:hAnsi="David" w:cs="David" w:hint="cs"/>
          <w:rtl/>
        </w:rPr>
        <w:t>רכיבה</w:t>
      </w:r>
      <w:r w:rsidR="00AB7759">
        <w:rPr>
          <w:rFonts w:ascii="David" w:hAnsi="David" w:cs="David" w:hint="cs"/>
          <w:rtl/>
        </w:rPr>
        <w:t xml:space="preserve"> </w:t>
      </w:r>
      <w:r w:rsidR="00526064">
        <w:rPr>
          <w:rFonts w:ascii="David" w:hAnsi="David" w:cs="David" w:hint="cs"/>
          <w:rtl/>
        </w:rPr>
        <w:t>ב</w:t>
      </w:r>
      <w:r w:rsidR="00AB7759">
        <w:rPr>
          <w:rFonts w:ascii="David" w:hAnsi="David" w:cs="David" w:hint="cs"/>
          <w:rtl/>
        </w:rPr>
        <w:t xml:space="preserve">אופניים, </w:t>
      </w:r>
      <w:r w:rsidRPr="0026644D">
        <w:rPr>
          <w:rFonts w:ascii="David" w:hAnsi="David" w:cs="David"/>
          <w:rtl/>
        </w:rPr>
        <w:t>סקייטבורד ועוד. בכל מקרה של חבלה יש לגשת לרופא שיניים לקבלת עזרה. במקרה של חבלות בשיניים קדמיות, כמו למשל, שברים בכותרת, ניידות של שיניים או התנתקות שן ממקומה, יש לגשת</w:t>
      </w:r>
      <w:r w:rsidR="0021308C">
        <w:rPr>
          <w:rFonts w:ascii="David" w:hAnsi="David" w:cs="David" w:hint="cs"/>
          <w:rtl/>
        </w:rPr>
        <w:t xml:space="preserve"> בהקדם</w:t>
      </w:r>
      <w:r w:rsidRPr="0026644D">
        <w:rPr>
          <w:rFonts w:ascii="David" w:hAnsi="David" w:cs="David"/>
          <w:rtl/>
        </w:rPr>
        <w:t xml:space="preserve"> למרפאת שיניים. גורם הזמן חשוב. כאשר שן קבועה מתנתקת ממקומה, משך הזמן שהייתה מחוץ</w:t>
      </w:r>
      <w:r w:rsidRPr="0026644D">
        <w:rPr>
          <w:rFonts w:ascii="David" w:hAnsi="David" w:cs="David"/>
          <w:sz w:val="28"/>
          <w:szCs w:val="28"/>
          <w:rtl/>
        </w:rPr>
        <w:t xml:space="preserve"> </w:t>
      </w:r>
      <w:r w:rsidRPr="0026644D">
        <w:rPr>
          <w:rFonts w:ascii="David" w:hAnsi="David" w:cs="David"/>
          <w:rtl/>
        </w:rPr>
        <w:t>לפה יחרוץ את גורלה</w:t>
      </w:r>
      <w:r w:rsidRPr="0026644D">
        <w:rPr>
          <w:rFonts w:ascii="David" w:hAnsi="David" w:cs="David"/>
          <w:sz w:val="28"/>
          <w:szCs w:val="28"/>
          <w:rtl/>
        </w:rPr>
        <w:t>.</w:t>
      </w:r>
    </w:p>
    <w:sectPr w:rsidR="00CD7815" w:rsidRPr="001812A3" w:rsidSect="001812A3">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6F" w:rsidRDefault="004F196F">
      <w:r>
        <w:separator/>
      </w:r>
    </w:p>
  </w:endnote>
  <w:endnote w:type="continuationSeparator" w:id="0">
    <w:p w:rsidR="004F196F" w:rsidRDefault="004F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2C57D9">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2C57D9">
      <w:rPr>
        <w:rtl/>
      </w:rPr>
      <w:tab/>
    </w:r>
    <w:r w:rsidR="002C57D9">
      <w:rPr>
        <w:rtl/>
      </w:rPr>
      <w:tab/>
    </w:r>
    <w:r w:rsidR="002C57D9">
      <w:rPr>
        <w:rtl/>
      </w:rPr>
      <w:tab/>
    </w:r>
    <w:r w:rsidR="009514E5">
      <w:rPr>
        <w:rtl/>
      </w:rPr>
      <w:fldChar w:fldCharType="begin"/>
    </w:r>
    <w:r w:rsidR="009514E5">
      <w:instrText>PAGE   \* MERGEFORMAT</w:instrText>
    </w:r>
    <w:r w:rsidR="009514E5">
      <w:rPr>
        <w:rtl/>
      </w:rPr>
      <w:fldChar w:fldCharType="separate"/>
    </w:r>
    <w:r w:rsidR="00894B0E" w:rsidRPr="00894B0E">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6F" w:rsidRDefault="004F196F">
      <w:r>
        <w:separator/>
      </w:r>
    </w:p>
  </w:footnote>
  <w:footnote w:type="continuationSeparator" w:id="0">
    <w:p w:rsidR="004F196F" w:rsidRDefault="004F196F">
      <w:r>
        <w:continuationSeparator/>
      </w:r>
    </w:p>
  </w:footnote>
  <w:footnote w:id="1">
    <w:p w:rsidR="00DC5E9B" w:rsidRPr="0026644D" w:rsidRDefault="00DC5E9B" w:rsidP="006B1CFA">
      <w:pPr>
        <w:pStyle w:val="af2"/>
        <w:ind w:left="108" w:hanging="108"/>
        <w:rPr>
          <w:rFonts w:ascii="David" w:hAnsi="David" w:cs="David"/>
          <w:sz w:val="22"/>
          <w:szCs w:val="22"/>
          <w:rtl/>
        </w:rPr>
      </w:pPr>
      <w:r w:rsidRPr="0026644D">
        <w:rPr>
          <w:rStyle w:val="af4"/>
          <w:rFonts w:ascii="David" w:hAnsi="David" w:cs="David"/>
          <w:sz w:val="22"/>
          <w:szCs w:val="22"/>
        </w:rPr>
        <w:footnoteRef/>
      </w:r>
      <w:r w:rsidRPr="0026644D">
        <w:rPr>
          <w:rFonts w:ascii="David" w:hAnsi="David" w:cs="David"/>
          <w:sz w:val="22"/>
          <w:szCs w:val="22"/>
          <w:rtl/>
        </w:rPr>
        <w:t xml:space="preserve"> הרקע המדעי </w:t>
      </w:r>
      <w:r w:rsidR="006B1CFA">
        <w:rPr>
          <w:rFonts w:ascii="David" w:hAnsi="David" w:cs="David" w:hint="cs"/>
          <w:sz w:val="22"/>
          <w:szCs w:val="22"/>
          <w:rtl/>
        </w:rPr>
        <w:t>מבוסס על</w:t>
      </w:r>
      <w:r w:rsidRPr="0026644D">
        <w:rPr>
          <w:rFonts w:ascii="David" w:hAnsi="David" w:cs="David"/>
          <w:sz w:val="22"/>
          <w:szCs w:val="22"/>
          <w:rtl/>
        </w:rPr>
        <w:t xml:space="preserve"> המדריך למורה של יחידת הלימוד "להיות בריא", חלק שני, תכנית מבט, אוניברסיטת תל-אביב.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6DF3"/>
    <w:rsid w:val="00021014"/>
    <w:rsid w:val="000252BD"/>
    <w:rsid w:val="00026722"/>
    <w:rsid w:val="000375B3"/>
    <w:rsid w:val="0005334D"/>
    <w:rsid w:val="0006156F"/>
    <w:rsid w:val="00076FB7"/>
    <w:rsid w:val="00077594"/>
    <w:rsid w:val="00077595"/>
    <w:rsid w:val="000858DE"/>
    <w:rsid w:val="000A195A"/>
    <w:rsid w:val="000B6078"/>
    <w:rsid w:val="000F5A70"/>
    <w:rsid w:val="001017C5"/>
    <w:rsid w:val="00127B51"/>
    <w:rsid w:val="0013248D"/>
    <w:rsid w:val="0015411F"/>
    <w:rsid w:val="00155E6C"/>
    <w:rsid w:val="00160EE5"/>
    <w:rsid w:val="001812A3"/>
    <w:rsid w:val="00181B35"/>
    <w:rsid w:val="00195EC0"/>
    <w:rsid w:val="001D48B8"/>
    <w:rsid w:val="001E1D67"/>
    <w:rsid w:val="001E3F41"/>
    <w:rsid w:val="001F2436"/>
    <w:rsid w:val="001F3B2A"/>
    <w:rsid w:val="0020199F"/>
    <w:rsid w:val="00212C93"/>
    <w:rsid w:val="0021308C"/>
    <w:rsid w:val="002452C7"/>
    <w:rsid w:val="00245A38"/>
    <w:rsid w:val="0026644D"/>
    <w:rsid w:val="00273A39"/>
    <w:rsid w:val="002B2786"/>
    <w:rsid w:val="002B468B"/>
    <w:rsid w:val="002C57D9"/>
    <w:rsid w:val="002D6938"/>
    <w:rsid w:val="002E1FFB"/>
    <w:rsid w:val="002E5D22"/>
    <w:rsid w:val="002F10BC"/>
    <w:rsid w:val="0032198D"/>
    <w:rsid w:val="00325EF3"/>
    <w:rsid w:val="00344B0E"/>
    <w:rsid w:val="003653CF"/>
    <w:rsid w:val="0038459A"/>
    <w:rsid w:val="00392EB3"/>
    <w:rsid w:val="00393849"/>
    <w:rsid w:val="003973C8"/>
    <w:rsid w:val="003E70E8"/>
    <w:rsid w:val="00400847"/>
    <w:rsid w:val="004055A8"/>
    <w:rsid w:val="00423621"/>
    <w:rsid w:val="00426E6C"/>
    <w:rsid w:val="004455AC"/>
    <w:rsid w:val="00472882"/>
    <w:rsid w:val="00474CF5"/>
    <w:rsid w:val="00493EFC"/>
    <w:rsid w:val="00494E2F"/>
    <w:rsid w:val="004C2517"/>
    <w:rsid w:val="004E244E"/>
    <w:rsid w:val="004F196F"/>
    <w:rsid w:val="00526064"/>
    <w:rsid w:val="00556DA0"/>
    <w:rsid w:val="00557966"/>
    <w:rsid w:val="005762E5"/>
    <w:rsid w:val="005831D7"/>
    <w:rsid w:val="005A62B6"/>
    <w:rsid w:val="005D69AA"/>
    <w:rsid w:val="005F3078"/>
    <w:rsid w:val="005F6126"/>
    <w:rsid w:val="00601BF9"/>
    <w:rsid w:val="0063283A"/>
    <w:rsid w:val="00671F8B"/>
    <w:rsid w:val="00674150"/>
    <w:rsid w:val="00677FD2"/>
    <w:rsid w:val="0069424D"/>
    <w:rsid w:val="006A2CB4"/>
    <w:rsid w:val="006B1CFA"/>
    <w:rsid w:val="006B5BCA"/>
    <w:rsid w:val="006E232E"/>
    <w:rsid w:val="0071638B"/>
    <w:rsid w:val="00740179"/>
    <w:rsid w:val="00757F97"/>
    <w:rsid w:val="00765CB0"/>
    <w:rsid w:val="007866D5"/>
    <w:rsid w:val="0079150B"/>
    <w:rsid w:val="0079543F"/>
    <w:rsid w:val="007A4569"/>
    <w:rsid w:val="007A579D"/>
    <w:rsid w:val="007E06DD"/>
    <w:rsid w:val="007F637C"/>
    <w:rsid w:val="00800D75"/>
    <w:rsid w:val="00812A27"/>
    <w:rsid w:val="008363B7"/>
    <w:rsid w:val="00841C3C"/>
    <w:rsid w:val="008513E7"/>
    <w:rsid w:val="00874D18"/>
    <w:rsid w:val="008901CC"/>
    <w:rsid w:val="00894B0E"/>
    <w:rsid w:val="008C60C7"/>
    <w:rsid w:val="00904BE3"/>
    <w:rsid w:val="00925F88"/>
    <w:rsid w:val="00944B38"/>
    <w:rsid w:val="009514E5"/>
    <w:rsid w:val="00953D37"/>
    <w:rsid w:val="009541A2"/>
    <w:rsid w:val="00964433"/>
    <w:rsid w:val="00964C45"/>
    <w:rsid w:val="009678D6"/>
    <w:rsid w:val="00983F9B"/>
    <w:rsid w:val="0098660B"/>
    <w:rsid w:val="009909D0"/>
    <w:rsid w:val="009947C3"/>
    <w:rsid w:val="0099745E"/>
    <w:rsid w:val="009C4DB7"/>
    <w:rsid w:val="009D20F3"/>
    <w:rsid w:val="00A05770"/>
    <w:rsid w:val="00A22FB2"/>
    <w:rsid w:val="00A24751"/>
    <w:rsid w:val="00A26608"/>
    <w:rsid w:val="00A37699"/>
    <w:rsid w:val="00A449B6"/>
    <w:rsid w:val="00A605BC"/>
    <w:rsid w:val="00A628BC"/>
    <w:rsid w:val="00A71498"/>
    <w:rsid w:val="00A8038A"/>
    <w:rsid w:val="00A8138E"/>
    <w:rsid w:val="00A86662"/>
    <w:rsid w:val="00A87416"/>
    <w:rsid w:val="00A918E2"/>
    <w:rsid w:val="00AA55F0"/>
    <w:rsid w:val="00AB7759"/>
    <w:rsid w:val="00AC2EB8"/>
    <w:rsid w:val="00AD2FC9"/>
    <w:rsid w:val="00AD7F33"/>
    <w:rsid w:val="00AF3877"/>
    <w:rsid w:val="00B01CA4"/>
    <w:rsid w:val="00B2038D"/>
    <w:rsid w:val="00B333AE"/>
    <w:rsid w:val="00B85F1F"/>
    <w:rsid w:val="00B8787C"/>
    <w:rsid w:val="00B90BE9"/>
    <w:rsid w:val="00BA7174"/>
    <w:rsid w:val="00BA76B3"/>
    <w:rsid w:val="00BD1014"/>
    <w:rsid w:val="00BD7A9C"/>
    <w:rsid w:val="00BE1501"/>
    <w:rsid w:val="00BE5D26"/>
    <w:rsid w:val="00BF09EF"/>
    <w:rsid w:val="00C2437E"/>
    <w:rsid w:val="00C554F4"/>
    <w:rsid w:val="00C75AA3"/>
    <w:rsid w:val="00C95693"/>
    <w:rsid w:val="00CA496F"/>
    <w:rsid w:val="00CA4CA5"/>
    <w:rsid w:val="00CD7815"/>
    <w:rsid w:val="00CE1410"/>
    <w:rsid w:val="00CF32F4"/>
    <w:rsid w:val="00D06534"/>
    <w:rsid w:val="00D06E80"/>
    <w:rsid w:val="00D17CA5"/>
    <w:rsid w:val="00D23E86"/>
    <w:rsid w:val="00D2543B"/>
    <w:rsid w:val="00D37AEE"/>
    <w:rsid w:val="00D4108D"/>
    <w:rsid w:val="00D45275"/>
    <w:rsid w:val="00D7176A"/>
    <w:rsid w:val="00D75FE5"/>
    <w:rsid w:val="00D872AF"/>
    <w:rsid w:val="00D9079E"/>
    <w:rsid w:val="00D92615"/>
    <w:rsid w:val="00DC5E9B"/>
    <w:rsid w:val="00DD02FE"/>
    <w:rsid w:val="00DD04C5"/>
    <w:rsid w:val="00DD7A62"/>
    <w:rsid w:val="00DD7B53"/>
    <w:rsid w:val="00E00471"/>
    <w:rsid w:val="00E02CEC"/>
    <w:rsid w:val="00E119E9"/>
    <w:rsid w:val="00E152B8"/>
    <w:rsid w:val="00E16154"/>
    <w:rsid w:val="00E216CA"/>
    <w:rsid w:val="00E35141"/>
    <w:rsid w:val="00E523D1"/>
    <w:rsid w:val="00E6429E"/>
    <w:rsid w:val="00E70821"/>
    <w:rsid w:val="00E748E0"/>
    <w:rsid w:val="00E86B9B"/>
    <w:rsid w:val="00E92163"/>
    <w:rsid w:val="00EC5DC1"/>
    <w:rsid w:val="00ED04CE"/>
    <w:rsid w:val="00ED4088"/>
    <w:rsid w:val="00ED66A7"/>
    <w:rsid w:val="00EE2A44"/>
    <w:rsid w:val="00EE419C"/>
    <w:rsid w:val="00EE6052"/>
    <w:rsid w:val="00EF14B8"/>
    <w:rsid w:val="00F0329A"/>
    <w:rsid w:val="00F20CA7"/>
    <w:rsid w:val="00F30A6F"/>
    <w:rsid w:val="00F353D4"/>
    <w:rsid w:val="00F56F2A"/>
    <w:rsid w:val="00F61703"/>
    <w:rsid w:val="00F87B2D"/>
    <w:rsid w:val="00F90CCC"/>
    <w:rsid w:val="00F91ED5"/>
    <w:rsid w:val="00F948DE"/>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60964">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F153-55D8-4399-A0E3-31B6D046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1574</Words>
  <Characters>7875</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9431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2020-06-24T07:49:00Z</dcterms:created>
  <dcterms:modified xsi:type="dcterms:W3CDTF">2020-06-24T07:49:00Z</dcterms:modified>
</cp:coreProperties>
</file>