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EB" w:rsidRPr="000828EB" w:rsidRDefault="00A5299C" w:rsidP="00A5299C">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 xml:space="preserve">הסביבה שבה אנו חיים </w:t>
      </w:r>
    </w:p>
    <w:p w:rsidR="000828EB" w:rsidRPr="000828EB" w:rsidRDefault="000828EB" w:rsidP="000828EB">
      <w:pPr>
        <w:spacing w:line="360" w:lineRule="auto"/>
        <w:jc w:val="right"/>
        <w:rPr>
          <w:rFonts w:ascii="David" w:eastAsia="SimSun" w:hAnsi="David" w:cs="David"/>
          <w:sz w:val="22"/>
          <w:szCs w:val="22"/>
          <w:rtl/>
          <w:lang w:eastAsia="zh-CN"/>
        </w:rPr>
      </w:pPr>
      <w:r w:rsidRPr="000828EB">
        <w:rPr>
          <w:rFonts w:ascii="David" w:eastAsia="SimSun" w:hAnsi="David" w:cs="David" w:hint="cs"/>
          <w:b/>
          <w:bCs/>
          <w:sz w:val="22"/>
          <w:szCs w:val="22"/>
          <w:lang w:eastAsia="zh-CN"/>
        </w:rPr>
        <w:sym w:font="Webdings" w:char="F033"/>
      </w:r>
      <w:r w:rsidRPr="000828EB">
        <w:rPr>
          <w:rFonts w:ascii="David" w:eastAsia="SimSun" w:hAnsi="David" w:cs="David" w:hint="cs"/>
          <w:b/>
          <w:bCs/>
          <w:sz w:val="22"/>
          <w:szCs w:val="22"/>
          <w:rtl/>
          <w:lang w:eastAsia="zh-CN"/>
        </w:rPr>
        <w:t xml:space="preserve"> </w:t>
      </w:r>
      <w:r w:rsidRPr="000828EB">
        <w:rPr>
          <w:rFonts w:ascii="David" w:eastAsia="SimSun" w:hAnsi="David" w:cs="David"/>
          <w:b/>
          <w:bCs/>
          <w:color w:val="FF0000"/>
          <w:sz w:val="22"/>
          <w:szCs w:val="22"/>
          <w:rtl/>
          <w:lang w:eastAsia="zh-CN"/>
        </w:rPr>
        <w:t>במבט חדש</w:t>
      </w:r>
      <w:r w:rsidRPr="000828EB">
        <w:rPr>
          <w:rFonts w:ascii="David" w:eastAsia="SimSun" w:hAnsi="David" w:cs="David"/>
          <w:b/>
          <w:bCs/>
          <w:sz w:val="22"/>
          <w:szCs w:val="22"/>
          <w:rtl/>
          <w:lang w:eastAsia="zh-CN"/>
        </w:rPr>
        <w:t xml:space="preserve"> </w:t>
      </w:r>
      <w:r w:rsidRPr="000828EB">
        <w:rPr>
          <w:rFonts w:ascii="David" w:eastAsia="SimSun" w:hAnsi="David" w:cs="David"/>
          <w:b/>
          <w:bCs/>
          <w:color w:val="0000CC"/>
          <w:sz w:val="22"/>
          <w:szCs w:val="22"/>
          <w:rtl/>
          <w:lang w:eastAsia="zh-CN"/>
        </w:rPr>
        <w:t>לכיתה</w:t>
      </w:r>
      <w:r w:rsidRPr="000828EB">
        <w:rPr>
          <w:rFonts w:ascii="David" w:eastAsia="SimSun" w:hAnsi="David" w:cs="David" w:hint="cs"/>
          <w:b/>
          <w:bCs/>
          <w:color w:val="0000CC"/>
          <w:sz w:val="22"/>
          <w:szCs w:val="22"/>
          <w:rtl/>
          <w:lang w:eastAsia="zh-CN"/>
        </w:rPr>
        <w:t xml:space="preserve"> ב</w:t>
      </w:r>
    </w:p>
    <w:p w:rsidR="00F1153B" w:rsidRPr="00F1153B" w:rsidRDefault="00F1153B" w:rsidP="002C47A5">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 xml:space="preserve">היקף יחידת הלימוד: </w:t>
      </w:r>
      <w:r w:rsidR="00CD7F69">
        <w:rPr>
          <w:rFonts w:ascii="David" w:eastAsia="SimSun" w:hAnsi="David" w:cs="David" w:hint="cs"/>
          <w:color w:val="000000" w:themeColor="text1"/>
          <w:rtl/>
          <w:lang w:eastAsia="zh-CN"/>
        </w:rPr>
        <w:t>2</w:t>
      </w:r>
      <w:r w:rsidRPr="00F1153B">
        <w:rPr>
          <w:rFonts w:ascii="David" w:eastAsia="SimSun" w:hAnsi="David" w:cs="David" w:hint="cs"/>
          <w:color w:val="000000" w:themeColor="text1"/>
          <w:rtl/>
          <w:lang w:eastAsia="zh-CN"/>
        </w:rPr>
        <w:t xml:space="preserve"> </w:t>
      </w:r>
      <w:r w:rsidR="002C47A5">
        <w:rPr>
          <w:rFonts w:ascii="David" w:eastAsia="SimSun" w:hAnsi="David" w:cs="David" w:hint="cs"/>
          <w:color w:val="000000" w:themeColor="text1"/>
          <w:rtl/>
          <w:lang w:eastAsia="zh-CN"/>
        </w:rPr>
        <w:t xml:space="preserve">- 3 </w:t>
      </w:r>
      <w:r w:rsidRPr="00F1153B">
        <w:rPr>
          <w:rFonts w:ascii="David" w:eastAsia="SimSun" w:hAnsi="David" w:cs="David" w:hint="cs"/>
          <w:color w:val="000000" w:themeColor="text1"/>
          <w:rtl/>
          <w:lang w:eastAsia="zh-CN"/>
        </w:rPr>
        <w:t>שעורים</w:t>
      </w:r>
    </w:p>
    <w:p w:rsidR="00F1153B" w:rsidRPr="00F1153B" w:rsidRDefault="00F1153B" w:rsidP="002C47A5">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עמודים:</w:t>
      </w:r>
      <w:r w:rsidR="00E81B86">
        <w:rPr>
          <w:rFonts w:ascii="David" w:eastAsia="SimSun" w:hAnsi="David" w:cs="David" w:hint="cs"/>
          <w:b/>
          <w:bCs/>
          <w:color w:val="000000" w:themeColor="text1"/>
          <w:rtl/>
          <w:lang w:eastAsia="zh-CN"/>
        </w:rPr>
        <w:t xml:space="preserve"> </w:t>
      </w:r>
      <w:r w:rsidR="002C47A5">
        <w:rPr>
          <w:rFonts w:ascii="David" w:eastAsia="SimSun" w:hAnsi="David" w:cs="David" w:hint="cs"/>
          <w:color w:val="000000" w:themeColor="text1"/>
          <w:rtl/>
          <w:lang w:eastAsia="zh-CN"/>
        </w:rPr>
        <w:t>64</w:t>
      </w:r>
      <w:r w:rsidRPr="00F1153B">
        <w:rPr>
          <w:rFonts w:ascii="David" w:eastAsia="SimSun" w:hAnsi="David" w:cs="David" w:hint="cs"/>
          <w:color w:val="000000" w:themeColor="text1"/>
          <w:rtl/>
          <w:lang w:eastAsia="zh-CN"/>
        </w:rPr>
        <w:t xml:space="preserve"> -</w:t>
      </w:r>
      <w:r w:rsidRPr="00F1153B">
        <w:rPr>
          <w:rFonts w:ascii="David" w:eastAsia="SimSun" w:hAnsi="David" w:cs="David" w:hint="cs"/>
          <w:b/>
          <w:bCs/>
          <w:color w:val="000000" w:themeColor="text1"/>
          <w:rtl/>
          <w:lang w:eastAsia="zh-CN"/>
        </w:rPr>
        <w:t xml:space="preserve"> </w:t>
      </w:r>
      <w:r w:rsidR="002C47A5">
        <w:rPr>
          <w:rFonts w:ascii="David" w:eastAsia="SimSun" w:hAnsi="David" w:cs="David" w:hint="cs"/>
          <w:color w:val="000000" w:themeColor="text1"/>
          <w:rtl/>
          <w:lang w:eastAsia="zh-CN"/>
        </w:rPr>
        <w:t>74</w:t>
      </w:r>
    </w:p>
    <w:p w:rsidR="000828EB" w:rsidRPr="000828EB" w:rsidRDefault="000828EB" w:rsidP="000828EB">
      <w:pPr>
        <w:spacing w:line="360" w:lineRule="auto"/>
        <w:rPr>
          <w:rFonts w:ascii="David" w:eastAsia="SimSun" w:hAnsi="David" w:cs="David"/>
          <w:color w:val="0000CC"/>
          <w:sz w:val="28"/>
          <w:szCs w:val="28"/>
          <w:rtl/>
          <w:lang w:eastAsia="zh-CN"/>
        </w:rPr>
      </w:pPr>
      <w:r w:rsidRPr="000828EB">
        <w:rPr>
          <w:rFonts w:ascii="David" w:eastAsia="SimSun" w:hAnsi="David" w:cs="David"/>
          <w:b/>
          <w:bCs/>
          <w:color w:val="0000CC"/>
          <w:sz w:val="28"/>
          <w:szCs w:val="28"/>
          <w:rtl/>
          <w:lang w:eastAsia="zh-CN"/>
        </w:rPr>
        <w:t>מטר</w:t>
      </w:r>
      <w:r w:rsidRPr="000828EB">
        <w:rPr>
          <w:rFonts w:ascii="David" w:eastAsia="SimSun" w:hAnsi="David" w:cs="David" w:hint="cs"/>
          <w:b/>
          <w:bCs/>
          <w:color w:val="0000CC"/>
          <w:sz w:val="28"/>
          <w:szCs w:val="28"/>
          <w:rtl/>
          <w:lang w:eastAsia="zh-CN"/>
        </w:rPr>
        <w:t>ות</w:t>
      </w:r>
    </w:p>
    <w:p w:rsidR="000828EB" w:rsidRPr="00AF746D" w:rsidRDefault="00E321C2" w:rsidP="00F9230A">
      <w:pPr>
        <w:pStyle w:val="aa"/>
        <w:numPr>
          <w:ilvl w:val="0"/>
          <w:numId w:val="24"/>
        </w:numPr>
        <w:jc w:val="both"/>
        <w:rPr>
          <w:color w:val="auto"/>
          <w:sz w:val="24"/>
          <w:szCs w:val="24"/>
        </w:rPr>
      </w:pPr>
      <w:r w:rsidRPr="00E321C2">
        <w:rPr>
          <w:color w:val="auto"/>
          <w:sz w:val="24"/>
          <w:szCs w:val="24"/>
          <w:rtl/>
        </w:rPr>
        <w:t xml:space="preserve">התלמידים יסבירו בעזרת דוגמאות </w:t>
      </w:r>
      <w:r>
        <w:rPr>
          <w:rFonts w:hint="cs"/>
          <w:color w:val="auto"/>
          <w:sz w:val="24"/>
          <w:szCs w:val="24"/>
          <w:rtl/>
        </w:rPr>
        <w:t>את ההבדל בין</w:t>
      </w:r>
      <w:r w:rsidRPr="00E321C2">
        <w:rPr>
          <w:color w:val="auto"/>
          <w:sz w:val="24"/>
          <w:szCs w:val="24"/>
          <w:rtl/>
        </w:rPr>
        <w:t xml:space="preserve">: חיות בר וחיות מבויתות, צמחי בר וצמחי תרבות, </w:t>
      </w:r>
      <w:r w:rsidR="00F9230A">
        <w:rPr>
          <w:rFonts w:hint="cs"/>
          <w:color w:val="auto"/>
          <w:sz w:val="24"/>
          <w:szCs w:val="24"/>
          <w:rtl/>
        </w:rPr>
        <w:t xml:space="preserve">מרכיבים </w:t>
      </w:r>
      <w:r w:rsidR="000649A5">
        <w:rPr>
          <w:rFonts w:hint="cs"/>
          <w:color w:val="auto"/>
          <w:sz w:val="24"/>
          <w:szCs w:val="24"/>
          <w:rtl/>
        </w:rPr>
        <w:t>שאינם חיים</w:t>
      </w:r>
      <w:r w:rsidR="000649A5" w:rsidRPr="00E321C2">
        <w:rPr>
          <w:color w:val="auto"/>
          <w:sz w:val="24"/>
          <w:szCs w:val="24"/>
          <w:rtl/>
        </w:rPr>
        <w:t xml:space="preserve"> </w:t>
      </w:r>
      <w:r w:rsidRPr="00E321C2">
        <w:rPr>
          <w:color w:val="auto"/>
          <w:sz w:val="24"/>
          <w:szCs w:val="24"/>
          <w:rtl/>
        </w:rPr>
        <w:t xml:space="preserve"> טבעיים </w:t>
      </w:r>
      <w:r w:rsidR="00F9230A" w:rsidRPr="00E321C2">
        <w:rPr>
          <w:color w:val="auto"/>
          <w:sz w:val="24"/>
          <w:szCs w:val="24"/>
          <w:rtl/>
        </w:rPr>
        <w:t>ו</w:t>
      </w:r>
      <w:r w:rsidR="00F9230A">
        <w:rPr>
          <w:rFonts w:hint="cs"/>
          <w:color w:val="auto"/>
          <w:sz w:val="24"/>
          <w:szCs w:val="24"/>
          <w:rtl/>
        </w:rPr>
        <w:t xml:space="preserve">רכיבים </w:t>
      </w:r>
      <w:r w:rsidR="00A009C1">
        <w:rPr>
          <w:rFonts w:hint="cs"/>
          <w:color w:val="auto"/>
          <w:sz w:val="24"/>
          <w:szCs w:val="24"/>
          <w:rtl/>
        </w:rPr>
        <w:t>שאינם חיים</w:t>
      </w:r>
      <w:r w:rsidR="00FC5950">
        <w:rPr>
          <w:rFonts w:hint="cs"/>
          <w:color w:val="auto"/>
          <w:sz w:val="24"/>
          <w:szCs w:val="24"/>
          <w:rtl/>
        </w:rPr>
        <w:t xml:space="preserve"> </w:t>
      </w:r>
      <w:r w:rsidRPr="00E321C2">
        <w:rPr>
          <w:color w:val="auto"/>
          <w:sz w:val="24"/>
          <w:szCs w:val="24"/>
          <w:rtl/>
        </w:rPr>
        <w:t>מלאכותיים.</w:t>
      </w:r>
    </w:p>
    <w:p w:rsidR="00E321C2" w:rsidRPr="00E321C2" w:rsidRDefault="00E321C2" w:rsidP="00E321C2">
      <w:pPr>
        <w:pStyle w:val="af0"/>
        <w:numPr>
          <w:ilvl w:val="0"/>
          <w:numId w:val="24"/>
        </w:numPr>
        <w:spacing w:line="360" w:lineRule="auto"/>
        <w:rPr>
          <w:rFonts w:ascii="David" w:hAnsi="David" w:cs="David"/>
          <w:b/>
          <w:bCs/>
          <w:color w:val="0000CC"/>
          <w:sz w:val="28"/>
          <w:szCs w:val="28"/>
          <w:rtl/>
        </w:rPr>
      </w:pPr>
      <w:r w:rsidRPr="00E321C2">
        <w:rPr>
          <w:rFonts w:cs="David" w:hint="cs"/>
          <w:rtl/>
        </w:rPr>
        <w:t xml:space="preserve">התלמידים </w:t>
      </w:r>
      <w:r>
        <w:rPr>
          <w:rFonts w:cs="David" w:hint="cs"/>
          <w:rtl/>
        </w:rPr>
        <w:t>יסבירו</w:t>
      </w:r>
      <w:r w:rsidRPr="00E321C2">
        <w:rPr>
          <w:rFonts w:cs="David" w:hint="cs"/>
          <w:rtl/>
        </w:rPr>
        <w:t xml:space="preserve"> את ההבדל בין סביבת חיים טבעית לבין סביבת חיים מלאכותית.</w:t>
      </w:r>
    </w:p>
    <w:p w:rsidR="00CF5E81" w:rsidRPr="00AF746D" w:rsidRDefault="00CF5E81" w:rsidP="007F66C3">
      <w:pPr>
        <w:pStyle w:val="aa"/>
        <w:spacing w:after="120" w:line="240" w:lineRule="auto"/>
        <w:ind w:left="720"/>
        <w:jc w:val="both"/>
        <w:rPr>
          <w:color w:val="auto"/>
          <w:sz w:val="24"/>
          <w:szCs w:val="24"/>
        </w:rPr>
      </w:pPr>
    </w:p>
    <w:p w:rsidR="000828EB" w:rsidRPr="000828EB" w:rsidRDefault="000828EB" w:rsidP="000828EB">
      <w:pPr>
        <w:spacing w:line="360" w:lineRule="auto"/>
        <w:rPr>
          <w:rFonts w:ascii="David" w:eastAsia="SimSun" w:hAnsi="David" w:cs="David"/>
          <w:b/>
          <w:bCs/>
          <w:color w:val="0000CC"/>
          <w:sz w:val="28"/>
          <w:szCs w:val="28"/>
          <w:rtl/>
          <w:lang w:eastAsia="zh-CN"/>
        </w:rPr>
      </w:pPr>
      <w:r w:rsidRPr="000828EB">
        <w:rPr>
          <w:rFonts w:ascii="David" w:eastAsia="SimSun" w:hAnsi="David" w:cs="David"/>
          <w:b/>
          <w:bCs/>
          <w:color w:val="0000CC"/>
          <w:sz w:val="28"/>
          <w:szCs w:val="28"/>
          <w:rtl/>
          <w:lang w:eastAsia="zh-CN"/>
        </w:rPr>
        <w:t>מהלך השיעור</w:t>
      </w:r>
      <w:r w:rsidRPr="000828EB">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992"/>
        <w:gridCol w:w="8080"/>
      </w:tblGrid>
      <w:tr w:rsidR="000828EB" w:rsidRPr="000828EB" w:rsidTr="006A34C1">
        <w:trPr>
          <w:tblHeader/>
        </w:trPr>
        <w:tc>
          <w:tcPr>
            <w:tcW w:w="992" w:type="dxa"/>
            <w:tcBorders>
              <w:top w:val="single" w:sz="12" w:space="0" w:color="0000CC"/>
              <w:left w:val="single" w:sz="12" w:space="0" w:color="0000CC"/>
              <w:bottom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מרכיבי מעגל הלמידה</w:t>
            </w:r>
          </w:p>
        </w:tc>
        <w:tc>
          <w:tcPr>
            <w:tcW w:w="8080" w:type="dxa"/>
            <w:tcBorders>
              <w:top w:val="single" w:sz="12" w:space="0" w:color="0000CC"/>
              <w:bottom w:val="single" w:sz="12" w:space="0" w:color="0000CC"/>
              <w:right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פעילויות</w:t>
            </w:r>
          </w:p>
        </w:tc>
      </w:tr>
      <w:tr w:rsidR="00A81B83" w:rsidRPr="000828EB" w:rsidTr="006A34C1">
        <w:trPr>
          <w:cantSplit/>
          <w:trHeight w:val="2134"/>
        </w:trPr>
        <w:tc>
          <w:tcPr>
            <w:tcW w:w="992"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38192F"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פתיחה </w:t>
            </w:r>
          </w:p>
        </w:tc>
        <w:tc>
          <w:tcPr>
            <w:tcW w:w="8080" w:type="dxa"/>
            <w:tcBorders>
              <w:top w:val="single" w:sz="12" w:space="0" w:color="0000CC"/>
              <w:bottom w:val="single" w:sz="12" w:space="0" w:color="0000CC"/>
              <w:right w:val="single" w:sz="12" w:space="0" w:color="0000CC"/>
            </w:tcBorders>
            <w:vAlign w:val="center"/>
          </w:tcPr>
          <w:p w:rsidR="00A81B83" w:rsidRDefault="0038192F" w:rsidP="00BB4490">
            <w:pPr>
              <w:pStyle w:val="af0"/>
              <w:numPr>
                <w:ilvl w:val="0"/>
                <w:numId w:val="10"/>
              </w:numPr>
              <w:spacing w:line="360" w:lineRule="auto"/>
              <w:ind w:right="113"/>
              <w:rPr>
                <w:rFonts w:ascii="David" w:hAnsi="David" w:cs="David"/>
              </w:rPr>
            </w:pPr>
            <w:r w:rsidRPr="0038192F">
              <w:rPr>
                <w:rFonts w:ascii="David" w:hAnsi="David" w:cs="David" w:hint="cs"/>
                <w:rtl/>
              </w:rPr>
              <w:t xml:space="preserve">קוראים </w:t>
            </w:r>
            <w:r w:rsidR="00CD7F69">
              <w:rPr>
                <w:rFonts w:ascii="David" w:hAnsi="David" w:cs="David" w:hint="cs"/>
                <w:rtl/>
              </w:rPr>
              <w:t xml:space="preserve">את </w:t>
            </w:r>
            <w:r w:rsidRPr="0038192F">
              <w:rPr>
                <w:rFonts w:ascii="David" w:hAnsi="David" w:cs="David" w:hint="cs"/>
                <w:rtl/>
              </w:rPr>
              <w:t xml:space="preserve">קטע </w:t>
            </w:r>
            <w:r w:rsidR="00CD7F69">
              <w:rPr>
                <w:rFonts w:ascii="David" w:hAnsi="David" w:cs="David" w:hint="cs"/>
                <w:rtl/>
              </w:rPr>
              <w:t>ה</w:t>
            </w:r>
            <w:r w:rsidRPr="0038192F">
              <w:rPr>
                <w:rFonts w:ascii="David" w:hAnsi="David" w:cs="David" w:hint="cs"/>
                <w:rtl/>
              </w:rPr>
              <w:t xml:space="preserve">פתיחה </w:t>
            </w:r>
            <w:r w:rsidR="002C47A5">
              <w:rPr>
                <w:rFonts w:ascii="David" w:hAnsi="David" w:cs="David" w:hint="cs"/>
                <w:b/>
                <w:bCs/>
                <w:rtl/>
              </w:rPr>
              <w:t>הסביבה שבה אנו חיים</w:t>
            </w:r>
            <w:r w:rsidRPr="0038192F">
              <w:rPr>
                <w:rFonts w:ascii="David" w:hAnsi="David" w:cs="David" w:hint="cs"/>
                <w:rtl/>
              </w:rPr>
              <w:t xml:space="preserve">, עמוד </w:t>
            </w:r>
            <w:r w:rsidR="002C47A5">
              <w:rPr>
                <w:rFonts w:ascii="David" w:hAnsi="David" w:cs="David" w:hint="cs"/>
                <w:rtl/>
              </w:rPr>
              <w:t>64</w:t>
            </w:r>
            <w:r w:rsidR="00D31F6E">
              <w:rPr>
                <w:rFonts w:ascii="David" w:hAnsi="David" w:cs="David" w:hint="cs"/>
                <w:rtl/>
              </w:rPr>
              <w:t xml:space="preserve"> ומקיימים דיון </w:t>
            </w:r>
            <w:r w:rsidR="00CD7F69">
              <w:rPr>
                <w:rFonts w:ascii="David" w:hAnsi="David" w:cs="David" w:hint="cs"/>
                <w:rtl/>
              </w:rPr>
              <w:t xml:space="preserve">לברור ידע מוקדם </w:t>
            </w:r>
            <w:r w:rsidR="00D31F6E">
              <w:rPr>
                <w:rFonts w:ascii="David" w:hAnsi="David" w:cs="David" w:hint="cs"/>
                <w:rtl/>
              </w:rPr>
              <w:t xml:space="preserve">על </w:t>
            </w:r>
            <w:r w:rsidR="002C47A5">
              <w:rPr>
                <w:rFonts w:ascii="David" w:hAnsi="David" w:cs="David" w:hint="cs"/>
                <w:rtl/>
              </w:rPr>
              <w:t>תוכן קטע</w:t>
            </w:r>
            <w:r w:rsidR="00BB4490">
              <w:rPr>
                <w:rFonts w:ascii="David" w:hAnsi="David" w:cs="David" w:hint="cs"/>
                <w:rtl/>
              </w:rPr>
              <w:t xml:space="preserve"> הפתיחה וחוויותיהם במפגשים עם יצורים חיים בסביבה.</w:t>
            </w:r>
            <w:r w:rsidR="002C47A5">
              <w:rPr>
                <w:rFonts w:ascii="David" w:hAnsi="David" w:cs="David" w:hint="cs"/>
                <w:rtl/>
              </w:rPr>
              <w:t xml:space="preserve"> </w:t>
            </w:r>
          </w:p>
          <w:p w:rsidR="00BB4490" w:rsidRDefault="00BB4490" w:rsidP="00BB4490">
            <w:pPr>
              <w:pStyle w:val="af0"/>
              <w:numPr>
                <w:ilvl w:val="0"/>
                <w:numId w:val="18"/>
              </w:numPr>
              <w:spacing w:line="360" w:lineRule="auto"/>
              <w:ind w:right="113"/>
              <w:rPr>
                <w:rFonts w:ascii="David" w:hAnsi="David" w:cs="David"/>
              </w:rPr>
            </w:pPr>
            <w:r w:rsidRPr="00A53A68">
              <w:rPr>
                <w:rFonts w:cs="David" w:hint="cs"/>
                <w:rtl/>
              </w:rPr>
              <w:t>באילו מקומות פגשתם יצורים חיים (צמחים ובעלי חיים)</w:t>
            </w:r>
            <w:r>
              <w:rPr>
                <w:rFonts w:cs="David" w:hint="cs"/>
                <w:rtl/>
              </w:rPr>
              <w:t>?</w:t>
            </w:r>
          </w:p>
          <w:p w:rsidR="00BB4490" w:rsidRPr="00BB4490" w:rsidRDefault="00BB4490" w:rsidP="00BB4490">
            <w:pPr>
              <w:pStyle w:val="af0"/>
              <w:numPr>
                <w:ilvl w:val="0"/>
                <w:numId w:val="18"/>
              </w:numPr>
              <w:spacing w:line="360" w:lineRule="auto"/>
              <w:ind w:right="113"/>
              <w:rPr>
                <w:rFonts w:ascii="David" w:hAnsi="David" w:cs="David"/>
              </w:rPr>
            </w:pPr>
            <w:r>
              <w:rPr>
                <w:rFonts w:ascii="David" w:hAnsi="David" w:cs="David" w:hint="cs"/>
                <w:rtl/>
              </w:rPr>
              <w:t xml:space="preserve"> אילו יצורים חיים פוגשים בסביבה?</w:t>
            </w:r>
          </w:p>
          <w:p w:rsidR="00BB4490" w:rsidRPr="00BB4490" w:rsidRDefault="00BB4490" w:rsidP="00BB4490">
            <w:pPr>
              <w:pStyle w:val="af0"/>
              <w:numPr>
                <w:ilvl w:val="0"/>
                <w:numId w:val="18"/>
              </w:numPr>
              <w:spacing w:line="360" w:lineRule="auto"/>
              <w:ind w:right="113"/>
              <w:rPr>
                <w:rFonts w:ascii="David" w:hAnsi="David" w:cs="David"/>
              </w:rPr>
            </w:pPr>
            <w:r w:rsidRPr="00A53A68">
              <w:rPr>
                <w:rFonts w:cs="David" w:hint="cs"/>
                <w:rtl/>
              </w:rPr>
              <w:t xml:space="preserve">אילו פעולות עשו היצורים החיים בסביבה? </w:t>
            </w:r>
          </w:p>
          <w:p w:rsidR="002C47A5" w:rsidRDefault="00BB4490" w:rsidP="00BB4490">
            <w:pPr>
              <w:pStyle w:val="af0"/>
              <w:numPr>
                <w:ilvl w:val="0"/>
                <w:numId w:val="18"/>
              </w:numPr>
              <w:spacing w:line="360" w:lineRule="auto"/>
              <w:ind w:right="113"/>
              <w:rPr>
                <w:rFonts w:ascii="David" w:hAnsi="David" w:cs="David"/>
              </w:rPr>
            </w:pPr>
            <w:r w:rsidRPr="00A53A68">
              <w:rPr>
                <w:rFonts w:cs="David" w:hint="cs"/>
                <w:rtl/>
              </w:rPr>
              <w:t xml:space="preserve">האם יצורים חיים יוכלו לחיות ללא סביבה? </w:t>
            </w:r>
          </w:p>
          <w:p w:rsidR="00CD7F69" w:rsidRPr="00BB4490" w:rsidRDefault="002C47A5" w:rsidP="00BB4490">
            <w:pPr>
              <w:pStyle w:val="af0"/>
              <w:numPr>
                <w:ilvl w:val="0"/>
                <w:numId w:val="18"/>
              </w:numPr>
              <w:spacing w:line="360" w:lineRule="auto"/>
              <w:ind w:right="113"/>
              <w:rPr>
                <w:rFonts w:ascii="David" w:hAnsi="David" w:cs="David"/>
                <w:rtl/>
              </w:rPr>
            </w:pPr>
            <w:r>
              <w:rPr>
                <w:rFonts w:ascii="David" w:hAnsi="David" w:cs="David" w:hint="cs"/>
                <w:rtl/>
              </w:rPr>
              <w:t>מה יש בסביבה מלבד יצורים חיים?</w:t>
            </w:r>
          </w:p>
          <w:p w:rsidR="00D31F6E" w:rsidRDefault="00BB4490" w:rsidP="00BB4490">
            <w:pPr>
              <w:spacing w:line="360" w:lineRule="auto"/>
              <w:ind w:right="113"/>
              <w:rPr>
                <w:rFonts w:cs="David"/>
                <w:rtl/>
              </w:rPr>
            </w:pPr>
            <w:r w:rsidRPr="00A53A68">
              <w:rPr>
                <w:rFonts w:cs="David" w:hint="cs"/>
                <w:rtl/>
              </w:rPr>
              <w:t xml:space="preserve">הפתיח של תת הפרק נועד להזכיר לתלמידים מפגשים שלנו עם יצורים חיים: מפגשים שתורמים להנאה וגם כאלה נעימים פחות כמו עקיצה של יתוש. חשוב לשקף את החוויות של התלמידים ביחס למפגשים שהם עצמם חוו בחייהם עם בעלי חיים שונים. </w:t>
            </w:r>
          </w:p>
          <w:p w:rsidR="00BB4490" w:rsidRDefault="00BB4490" w:rsidP="00BB4490">
            <w:pPr>
              <w:spacing w:line="360" w:lineRule="auto"/>
              <w:ind w:right="113"/>
              <w:rPr>
                <w:rFonts w:cs="David"/>
                <w:rtl/>
              </w:rPr>
            </w:pPr>
          </w:p>
          <w:p w:rsidR="002C47A5" w:rsidRPr="00A53A68" w:rsidRDefault="00BB4490" w:rsidP="00BB4490">
            <w:pPr>
              <w:spacing w:line="360" w:lineRule="auto"/>
              <w:jc w:val="both"/>
              <w:rPr>
                <w:rFonts w:cs="David"/>
                <w:rtl/>
              </w:rPr>
            </w:pPr>
            <w:r>
              <w:rPr>
                <w:rFonts w:cs="David" w:hint="cs"/>
                <w:rtl/>
              </w:rPr>
              <w:t>יחידת לימוד זו</w:t>
            </w:r>
            <w:r w:rsidR="002C47A5" w:rsidRPr="00A53A68">
              <w:rPr>
                <w:rFonts w:cs="David" w:hint="cs"/>
                <w:rtl/>
              </w:rPr>
              <w:t xml:space="preserve"> </w:t>
            </w:r>
            <w:r>
              <w:rPr>
                <w:rFonts w:cs="David" w:hint="cs"/>
                <w:rtl/>
              </w:rPr>
              <w:t>מבנה</w:t>
            </w:r>
            <w:r w:rsidR="002C47A5" w:rsidRPr="00A53A68">
              <w:rPr>
                <w:rFonts w:cs="David" w:hint="cs"/>
                <w:rtl/>
              </w:rPr>
              <w:t xml:space="preserve"> משמעות למושג "סביבת חיים" </w:t>
            </w:r>
            <w:r w:rsidR="002C47A5" w:rsidRPr="00A53A68">
              <w:rPr>
                <w:rFonts w:cs="David"/>
                <w:rtl/>
              </w:rPr>
              <w:t>–</w:t>
            </w:r>
            <w:r w:rsidR="002C47A5" w:rsidRPr="00A53A68">
              <w:rPr>
                <w:rFonts w:cs="David" w:hint="cs"/>
                <w:rtl/>
              </w:rPr>
              <w:t xml:space="preserve"> סביבה שמתקיימים בה יצורים חיים. </w:t>
            </w:r>
          </w:p>
          <w:p w:rsidR="002C47A5" w:rsidRPr="00CD7F69" w:rsidRDefault="002C47A5" w:rsidP="002C47A5">
            <w:pPr>
              <w:spacing w:line="360" w:lineRule="auto"/>
              <w:ind w:right="113"/>
              <w:rPr>
                <w:rFonts w:ascii="David" w:hAnsi="David" w:cs="David"/>
                <w:rtl/>
              </w:rPr>
            </w:pPr>
          </w:p>
        </w:tc>
      </w:tr>
      <w:tr w:rsidR="00A81B83" w:rsidRPr="000828EB" w:rsidTr="006A34C1">
        <w:trPr>
          <w:cantSplit/>
          <w:trHeight w:val="2134"/>
        </w:trPr>
        <w:tc>
          <w:tcPr>
            <w:tcW w:w="992"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9E3B56" w:rsidP="009E3B56">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w:t>
            </w:r>
          </w:p>
        </w:tc>
        <w:tc>
          <w:tcPr>
            <w:tcW w:w="8080" w:type="dxa"/>
            <w:tcBorders>
              <w:top w:val="single" w:sz="12" w:space="0" w:color="0000CC"/>
              <w:bottom w:val="single" w:sz="12" w:space="0" w:color="0000CC"/>
              <w:right w:val="single" w:sz="12" w:space="0" w:color="0000CC"/>
            </w:tcBorders>
            <w:vAlign w:val="center"/>
          </w:tcPr>
          <w:p w:rsidR="00A81B83" w:rsidRDefault="0038192F" w:rsidP="002C47A5">
            <w:pPr>
              <w:pStyle w:val="af0"/>
              <w:numPr>
                <w:ilvl w:val="0"/>
                <w:numId w:val="10"/>
              </w:numPr>
              <w:spacing w:line="360" w:lineRule="auto"/>
              <w:ind w:right="113"/>
              <w:rPr>
                <w:rFonts w:ascii="David" w:hAnsi="David" w:cs="David"/>
              </w:rPr>
            </w:pPr>
            <w:r w:rsidRPr="0038192F">
              <w:rPr>
                <w:rFonts w:ascii="David" w:hAnsi="David" w:cs="David" w:hint="cs"/>
                <w:rtl/>
              </w:rPr>
              <w:t xml:space="preserve">מבצעים את המשימה </w:t>
            </w:r>
            <w:r w:rsidR="002C47A5">
              <w:rPr>
                <w:rFonts w:ascii="David" w:hAnsi="David" w:cs="David" w:hint="cs"/>
                <w:b/>
                <w:bCs/>
                <w:rtl/>
              </w:rPr>
              <w:t>יצורים חיים בסביבה</w:t>
            </w:r>
            <w:r w:rsidRPr="0038192F">
              <w:rPr>
                <w:rFonts w:ascii="David" w:hAnsi="David" w:cs="David" w:hint="cs"/>
                <w:rtl/>
              </w:rPr>
              <w:t>, עמוד</w:t>
            </w:r>
            <w:r w:rsidR="002C47A5">
              <w:rPr>
                <w:rFonts w:ascii="David" w:hAnsi="David" w:cs="David" w:hint="cs"/>
                <w:rtl/>
              </w:rPr>
              <w:t xml:space="preserve"> 65 </w:t>
            </w:r>
            <w:r w:rsidRPr="0038192F">
              <w:rPr>
                <w:rFonts w:ascii="David" w:hAnsi="David" w:cs="David" w:hint="cs"/>
                <w:rtl/>
              </w:rPr>
              <w:t>.</w:t>
            </w:r>
          </w:p>
          <w:p w:rsidR="002C47A5" w:rsidRPr="002C47A5" w:rsidRDefault="002C47A5" w:rsidP="00BB4490">
            <w:pPr>
              <w:spacing w:line="360" w:lineRule="auto"/>
              <w:jc w:val="both"/>
              <w:rPr>
                <w:rFonts w:cs="David"/>
                <w:rtl/>
              </w:rPr>
            </w:pPr>
            <w:r w:rsidRPr="002C47A5">
              <w:rPr>
                <w:rFonts w:cs="David" w:hint="cs"/>
                <w:rtl/>
              </w:rPr>
              <w:t xml:space="preserve">משימה זו מזמנת פעילות חוץ כיתתית (סיור) שבה התלמידים מתבקשים לצפות בסביבה, לאתר בה יצורים חיים, לתאר אותם ולעקוב אחר התנהגותם. </w:t>
            </w:r>
          </w:p>
          <w:p w:rsidR="002C47A5" w:rsidRPr="002C47A5" w:rsidRDefault="002C47A5" w:rsidP="00BB4490">
            <w:pPr>
              <w:spacing w:after="120" w:line="360" w:lineRule="auto"/>
              <w:jc w:val="both"/>
              <w:rPr>
                <w:rFonts w:cs="David"/>
                <w:rtl/>
              </w:rPr>
            </w:pPr>
            <w:r w:rsidRPr="002C47A5">
              <w:rPr>
                <w:rFonts w:cs="David" w:hint="cs"/>
                <w:rtl/>
              </w:rPr>
              <w:t xml:space="preserve">בהכנה לסיור חשוב להביא את התלמידים למודעות למטרת הסיור, מה נדרש מהם לעשות בתצפית, באיזה אופן עליהם לתעד את ממצאי התצפית (ראו "כרטיס יצור חי בסביבה" בספר הלימוד), ולתאר להם את המקומות שבהם יתקיים הסיור (לציין את גבולות הסביבה ולציין פריטי נוף בולטים שיכולים לעזור להתמצאות). </w:t>
            </w:r>
          </w:p>
          <w:p w:rsidR="002C47A5" w:rsidRPr="002C47A5" w:rsidRDefault="002C47A5" w:rsidP="00BB4490">
            <w:pPr>
              <w:spacing w:line="360" w:lineRule="auto"/>
              <w:jc w:val="both"/>
              <w:rPr>
                <w:rFonts w:cs="David"/>
                <w:rtl/>
              </w:rPr>
            </w:pPr>
            <w:r w:rsidRPr="002C47A5">
              <w:rPr>
                <w:rFonts w:cs="David" w:hint="cs"/>
                <w:rtl/>
              </w:rPr>
              <w:t xml:space="preserve">מטרת הסיור היא איתור של יצורים חיים בסביבה ותיאורם. אמנם הפעילות מתמקדת ביצורים החיים המתוארים אך עניינה העיקרי הוא השתייכותם למערכת אחת שאותה הגדרנו כסביבה. למעשה, זהו שלב ראשון באפיון המערכת כ"סביבה שלי", באמצעות תיאור והגדרה של חלקיה השונים. </w:t>
            </w:r>
          </w:p>
          <w:p w:rsidR="007749D7" w:rsidRPr="002C47A5" w:rsidRDefault="002C47A5" w:rsidP="00F9230A">
            <w:pPr>
              <w:spacing w:line="360" w:lineRule="auto"/>
              <w:jc w:val="both"/>
              <w:rPr>
                <w:rFonts w:ascii="David" w:eastAsia="SimSun" w:hAnsi="David" w:cs="David"/>
                <w:rtl/>
              </w:rPr>
            </w:pPr>
            <w:r w:rsidRPr="002C47A5">
              <w:rPr>
                <w:rFonts w:cs="David" w:hint="cs"/>
                <w:rtl/>
              </w:rPr>
              <w:t xml:space="preserve">לאור האמור לעיל, לא די להסתפק במילוי פרטים בכרטיסים, חשובה גם פעולת ההכללה. המידע שבכרטיסים יכול לשמש לתהליכי ההבניה של המושגים: חיות בר וחיות מבויתות, צמחי בר וצמחי תרבות, </w:t>
            </w:r>
            <w:r w:rsidR="00F9230A">
              <w:rPr>
                <w:rFonts w:cs="David" w:hint="cs"/>
                <w:rtl/>
              </w:rPr>
              <w:t xml:space="preserve">מרכיבים </w:t>
            </w:r>
            <w:r w:rsidR="000649A5">
              <w:rPr>
                <w:rFonts w:hint="cs"/>
                <w:rtl/>
              </w:rPr>
              <w:t>שאינם חיים</w:t>
            </w:r>
            <w:r w:rsidR="000649A5" w:rsidRPr="00E321C2">
              <w:rPr>
                <w:rFonts w:cs="David"/>
                <w:rtl/>
              </w:rPr>
              <w:t xml:space="preserve"> </w:t>
            </w:r>
            <w:r w:rsidRPr="002C47A5">
              <w:rPr>
                <w:rFonts w:cs="David" w:hint="cs"/>
                <w:rtl/>
              </w:rPr>
              <w:t xml:space="preserve">טבעיים </w:t>
            </w:r>
            <w:r w:rsidR="00F9230A" w:rsidRPr="002C47A5">
              <w:rPr>
                <w:rFonts w:cs="David" w:hint="cs"/>
                <w:rtl/>
              </w:rPr>
              <w:t>ו</w:t>
            </w:r>
            <w:r w:rsidR="00F9230A">
              <w:rPr>
                <w:rFonts w:cs="David" w:hint="cs"/>
                <w:rtl/>
              </w:rPr>
              <w:t xml:space="preserve">מרכיבים </w:t>
            </w:r>
            <w:r w:rsidR="000649A5">
              <w:rPr>
                <w:rFonts w:hint="cs"/>
                <w:rtl/>
              </w:rPr>
              <w:t>שאינם חיים)</w:t>
            </w:r>
            <w:r w:rsidRPr="002C47A5">
              <w:rPr>
                <w:rFonts w:cs="David" w:hint="cs"/>
                <w:rtl/>
              </w:rPr>
              <w:t xml:space="preserve"> מלאכותיים. </w:t>
            </w:r>
          </w:p>
        </w:tc>
      </w:tr>
      <w:tr w:rsidR="00A81B83" w:rsidRPr="000828EB" w:rsidTr="006A34C1">
        <w:trPr>
          <w:cantSplit/>
          <w:trHeight w:val="2134"/>
        </w:trPr>
        <w:tc>
          <w:tcPr>
            <w:tcW w:w="992"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38192F"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המשגה </w:t>
            </w:r>
          </w:p>
        </w:tc>
        <w:tc>
          <w:tcPr>
            <w:tcW w:w="8080" w:type="dxa"/>
            <w:tcBorders>
              <w:top w:val="single" w:sz="12" w:space="0" w:color="0000CC"/>
              <w:bottom w:val="single" w:sz="12" w:space="0" w:color="0000CC"/>
              <w:right w:val="single" w:sz="12" w:space="0" w:color="0000CC"/>
            </w:tcBorders>
            <w:vAlign w:val="center"/>
          </w:tcPr>
          <w:p w:rsidR="00A81B83" w:rsidRDefault="0038192F" w:rsidP="002C47A5">
            <w:pPr>
              <w:pStyle w:val="af0"/>
              <w:numPr>
                <w:ilvl w:val="0"/>
                <w:numId w:val="13"/>
              </w:numPr>
              <w:spacing w:line="360" w:lineRule="auto"/>
              <w:ind w:right="113"/>
              <w:rPr>
                <w:rFonts w:ascii="David" w:hAnsi="David" w:cs="David"/>
              </w:rPr>
            </w:pPr>
            <w:r w:rsidRPr="00987569">
              <w:rPr>
                <w:rFonts w:ascii="David" w:hAnsi="David" w:cs="David" w:hint="cs"/>
                <w:rtl/>
              </w:rPr>
              <w:t xml:space="preserve">קוראים קטע </w:t>
            </w:r>
            <w:r w:rsidR="00987569" w:rsidRPr="007749D7">
              <w:rPr>
                <w:rFonts w:ascii="David" w:hAnsi="David" w:cs="David" w:hint="cs"/>
                <w:rtl/>
              </w:rPr>
              <w:t>המידע</w:t>
            </w:r>
            <w:r w:rsidRPr="00987569">
              <w:rPr>
                <w:rFonts w:ascii="David" w:hAnsi="David" w:cs="David" w:hint="cs"/>
                <w:b/>
                <w:bCs/>
                <w:rtl/>
              </w:rPr>
              <w:t xml:space="preserve"> </w:t>
            </w:r>
            <w:r w:rsidR="002C47A5">
              <w:rPr>
                <w:rFonts w:ascii="David" w:hAnsi="David" w:cs="David" w:hint="cs"/>
                <w:b/>
                <w:bCs/>
                <w:rtl/>
              </w:rPr>
              <w:t>הסביבה היא מקום חיים</w:t>
            </w:r>
            <w:r w:rsidRPr="00987569">
              <w:rPr>
                <w:rFonts w:ascii="David" w:hAnsi="David" w:cs="David" w:hint="cs"/>
                <w:rtl/>
              </w:rPr>
              <w:t xml:space="preserve"> עמודים </w:t>
            </w:r>
            <w:r w:rsidR="002C47A5">
              <w:rPr>
                <w:rFonts w:ascii="David" w:hAnsi="David" w:cs="David" w:hint="cs"/>
                <w:rtl/>
              </w:rPr>
              <w:t>66</w:t>
            </w:r>
            <w:r w:rsidRPr="00987569">
              <w:rPr>
                <w:rFonts w:ascii="David" w:hAnsi="David" w:cs="David" w:hint="cs"/>
                <w:rtl/>
              </w:rPr>
              <w:t xml:space="preserve"> </w:t>
            </w:r>
            <w:r w:rsidR="00160D43">
              <w:rPr>
                <w:rFonts w:ascii="David" w:hAnsi="David" w:cs="David" w:hint="cs"/>
                <w:rtl/>
              </w:rPr>
              <w:t>-</w:t>
            </w:r>
            <w:r w:rsidR="002C47A5">
              <w:rPr>
                <w:rFonts w:ascii="David" w:hAnsi="David" w:cs="David" w:hint="cs"/>
                <w:rtl/>
              </w:rPr>
              <w:t>70</w:t>
            </w:r>
            <w:r w:rsidR="00987569" w:rsidRPr="00987569">
              <w:rPr>
                <w:rFonts w:ascii="David" w:hAnsi="David" w:cs="David" w:hint="cs"/>
                <w:rtl/>
              </w:rPr>
              <w:t xml:space="preserve"> ועונים על שאלות.</w:t>
            </w:r>
          </w:p>
          <w:p w:rsidR="007749D7" w:rsidRDefault="007749D7" w:rsidP="007749D7">
            <w:pPr>
              <w:spacing w:line="360" w:lineRule="auto"/>
              <w:ind w:right="113"/>
              <w:rPr>
                <w:rFonts w:ascii="David" w:eastAsia="SimSun" w:hAnsi="David" w:cs="David"/>
                <w:rtl/>
              </w:rPr>
            </w:pPr>
          </w:p>
          <w:p w:rsidR="006A34C1" w:rsidRPr="003D3C84" w:rsidRDefault="006A34C1" w:rsidP="00F9230A">
            <w:pPr>
              <w:spacing w:after="120" w:line="360" w:lineRule="auto"/>
              <w:jc w:val="both"/>
              <w:rPr>
                <w:rFonts w:cs="David"/>
                <w:rtl/>
              </w:rPr>
            </w:pPr>
            <w:r w:rsidRPr="006A34C1">
              <w:rPr>
                <w:rFonts w:cs="David" w:hint="cs"/>
                <w:rtl/>
              </w:rPr>
              <w:t>המפגש של התלמידים עם היצורים החיים בסביבה נועד ליצור תשתית להבניית מושגים בסיסיים הקשורים למושג הכולל סביבת חיים. יש להניח שהתלמידים נפגשו עם מגוון של יצורים חיים, עם מגוון של סביבות חיים ועם מגוון של גופים דוממים</w:t>
            </w:r>
            <w:r w:rsidR="000649A5">
              <w:rPr>
                <w:rFonts w:hint="cs"/>
                <w:rtl/>
              </w:rPr>
              <w:t>(שאינם חיים)</w:t>
            </w:r>
            <w:r w:rsidRPr="006A34C1">
              <w:rPr>
                <w:rFonts w:cs="David" w:hint="cs"/>
                <w:rtl/>
              </w:rPr>
              <w:t xml:space="preserve">. קטע מידע זה מבקש לעשות סדר בכל המגוון הזה. קטע המידע מחולק לארבעה קטעי משנה. הקטע הראשון מתמקד במשמעות של המושג סביבת חיים </w:t>
            </w:r>
            <w:r w:rsidRPr="006A34C1">
              <w:rPr>
                <w:rFonts w:cs="David"/>
                <w:rtl/>
              </w:rPr>
              <w:t>–</w:t>
            </w:r>
            <w:r w:rsidRPr="006A34C1">
              <w:rPr>
                <w:rFonts w:cs="David" w:hint="cs"/>
                <w:rtl/>
              </w:rPr>
              <w:t xml:space="preserve"> "הבית" של היצורים החיים, הקטע השני מתמקד בהבדל שבין חיות בר לבין חיות מבויתות. הקטע השלישי מתמקד בהבדל שבין צמחי בר לבין צמחי תרבות, והקטע הרביעי מתמקד בהבדל שבין </w:t>
            </w:r>
            <w:r w:rsidR="00F9230A">
              <w:rPr>
                <w:rFonts w:cs="David" w:hint="cs"/>
                <w:rtl/>
              </w:rPr>
              <w:t xml:space="preserve">מרכיבים </w:t>
            </w:r>
            <w:r w:rsidR="000649A5">
              <w:rPr>
                <w:rFonts w:hint="cs"/>
                <w:rtl/>
              </w:rPr>
              <w:t>(שאינם חיים)</w:t>
            </w:r>
            <w:r w:rsidR="000649A5" w:rsidRPr="00E321C2">
              <w:rPr>
                <w:rFonts w:cs="David"/>
                <w:rtl/>
              </w:rPr>
              <w:t xml:space="preserve"> </w:t>
            </w:r>
            <w:r w:rsidRPr="006A34C1">
              <w:rPr>
                <w:rFonts w:cs="David" w:hint="cs"/>
                <w:rtl/>
              </w:rPr>
              <w:t xml:space="preserve"> טבעיים לבין </w:t>
            </w:r>
            <w:r w:rsidR="00F9230A">
              <w:rPr>
                <w:rFonts w:cs="David" w:hint="cs"/>
                <w:rtl/>
              </w:rPr>
              <w:t xml:space="preserve">מרכיבים </w:t>
            </w:r>
            <w:r w:rsidR="000649A5">
              <w:rPr>
                <w:rFonts w:hint="cs"/>
                <w:rtl/>
              </w:rPr>
              <w:t>שאינם חיים)</w:t>
            </w:r>
            <w:r w:rsidR="000649A5" w:rsidRPr="00E321C2">
              <w:rPr>
                <w:rFonts w:cs="David"/>
                <w:rtl/>
              </w:rPr>
              <w:t xml:space="preserve"> </w:t>
            </w:r>
            <w:r w:rsidRPr="006A34C1">
              <w:rPr>
                <w:rFonts w:cs="David" w:hint="cs"/>
                <w:rtl/>
              </w:rPr>
              <w:t>מלאכותיים. את כל אחד מהקטעים מלוות שאלות. מוצע להתמקד בכל קטע בנפרד.</w:t>
            </w:r>
          </w:p>
        </w:tc>
      </w:tr>
      <w:tr w:rsidR="00CD7F69" w:rsidRPr="000828EB" w:rsidTr="006A34C1">
        <w:trPr>
          <w:cantSplit/>
          <w:trHeight w:val="945"/>
        </w:trPr>
        <w:tc>
          <w:tcPr>
            <w:tcW w:w="992" w:type="dxa"/>
            <w:tcBorders>
              <w:top w:val="single" w:sz="12" w:space="0" w:color="0000CC"/>
              <w:left w:val="single" w:sz="12" w:space="0" w:color="0000CC"/>
              <w:bottom w:val="single" w:sz="12" w:space="0" w:color="0000CC"/>
            </w:tcBorders>
            <w:shd w:val="clear" w:color="auto" w:fill="DBE5F1"/>
            <w:textDirection w:val="tbRl"/>
            <w:vAlign w:val="center"/>
          </w:tcPr>
          <w:p w:rsidR="00CD7F69" w:rsidRDefault="00CD7F69"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יישום</w:t>
            </w:r>
          </w:p>
        </w:tc>
        <w:tc>
          <w:tcPr>
            <w:tcW w:w="8080" w:type="dxa"/>
            <w:tcBorders>
              <w:top w:val="single" w:sz="12" w:space="0" w:color="0000CC"/>
              <w:bottom w:val="single" w:sz="12" w:space="0" w:color="0000CC"/>
              <w:right w:val="single" w:sz="12" w:space="0" w:color="0000CC"/>
            </w:tcBorders>
            <w:vAlign w:val="center"/>
          </w:tcPr>
          <w:p w:rsidR="006A34C1" w:rsidRDefault="006A34C1" w:rsidP="003D3C84">
            <w:pPr>
              <w:spacing w:line="360" w:lineRule="auto"/>
              <w:rPr>
                <w:rFonts w:cs="David"/>
                <w:rtl/>
              </w:rPr>
            </w:pPr>
          </w:p>
          <w:p w:rsidR="006A34C1" w:rsidRPr="003D3C84" w:rsidRDefault="003D3C84" w:rsidP="003D3C84">
            <w:pPr>
              <w:pStyle w:val="af0"/>
              <w:numPr>
                <w:ilvl w:val="0"/>
                <w:numId w:val="25"/>
              </w:numPr>
              <w:spacing w:line="360" w:lineRule="auto"/>
              <w:rPr>
                <w:rFonts w:cs="David"/>
                <w:rtl/>
              </w:rPr>
            </w:pPr>
            <w:r w:rsidRPr="003D3C84">
              <w:rPr>
                <w:rFonts w:cs="David" w:hint="cs"/>
                <w:rtl/>
              </w:rPr>
              <w:t xml:space="preserve">קוראים את קטע הפתיחה </w:t>
            </w:r>
            <w:r w:rsidR="006A34C1" w:rsidRPr="003D3C84">
              <w:rPr>
                <w:rFonts w:cs="David" w:hint="cs"/>
                <w:b/>
                <w:bCs/>
                <w:rtl/>
              </w:rPr>
              <w:t>סביבה טבעית וסביבה מלאכותית</w:t>
            </w:r>
            <w:r w:rsidRPr="003D3C84">
              <w:rPr>
                <w:rFonts w:cs="David" w:hint="cs"/>
                <w:rtl/>
              </w:rPr>
              <w:t>,</w:t>
            </w:r>
            <w:r w:rsidR="006A34C1" w:rsidRPr="003D3C84">
              <w:rPr>
                <w:rFonts w:cs="David" w:hint="cs"/>
                <w:rtl/>
              </w:rPr>
              <w:t xml:space="preserve"> עמוד 71</w:t>
            </w:r>
            <w:r w:rsidRPr="003D3C84">
              <w:rPr>
                <w:rFonts w:cs="David" w:hint="cs"/>
                <w:rtl/>
              </w:rPr>
              <w:t>.</w:t>
            </w:r>
          </w:p>
          <w:p w:rsidR="003D3C84" w:rsidRPr="003D3C84" w:rsidRDefault="003D3C84" w:rsidP="003D3C84">
            <w:pPr>
              <w:pStyle w:val="af0"/>
              <w:numPr>
                <w:ilvl w:val="0"/>
                <w:numId w:val="25"/>
              </w:numPr>
              <w:spacing w:line="360" w:lineRule="auto"/>
              <w:rPr>
                <w:rFonts w:cs="David"/>
                <w:rtl/>
              </w:rPr>
            </w:pPr>
            <w:r w:rsidRPr="003D3C84">
              <w:rPr>
                <w:rFonts w:cs="David" w:hint="cs"/>
                <w:rtl/>
              </w:rPr>
              <w:t xml:space="preserve">מבצעים את המשימה </w:t>
            </w:r>
            <w:r w:rsidR="006A34C1" w:rsidRPr="003D3C84">
              <w:rPr>
                <w:rFonts w:cs="David" w:hint="cs"/>
                <w:b/>
                <w:bCs/>
                <w:rtl/>
              </w:rPr>
              <w:t>חיים בסביבת חיים</w:t>
            </w:r>
            <w:r w:rsidR="006A34C1" w:rsidRPr="003D3C84">
              <w:rPr>
                <w:rFonts w:cs="David" w:hint="cs"/>
                <w:rtl/>
              </w:rPr>
              <w:t xml:space="preserve"> עמוד</w:t>
            </w:r>
            <w:r w:rsidRPr="003D3C84">
              <w:rPr>
                <w:rFonts w:cs="David" w:hint="cs"/>
                <w:rtl/>
              </w:rPr>
              <w:t>ים</w:t>
            </w:r>
            <w:r w:rsidR="006A34C1" w:rsidRPr="003D3C84">
              <w:rPr>
                <w:rFonts w:cs="David" w:hint="cs"/>
                <w:rtl/>
              </w:rPr>
              <w:t xml:space="preserve"> 7</w:t>
            </w:r>
            <w:r w:rsidRPr="003D3C84">
              <w:rPr>
                <w:rFonts w:cs="David" w:hint="cs"/>
                <w:rtl/>
              </w:rPr>
              <w:t>4</w:t>
            </w:r>
            <w:r w:rsidR="006A34C1" w:rsidRPr="003D3C84">
              <w:rPr>
                <w:rFonts w:cs="David" w:hint="cs"/>
                <w:rtl/>
              </w:rPr>
              <w:t>-7</w:t>
            </w:r>
            <w:r w:rsidRPr="003D3C84">
              <w:rPr>
                <w:rFonts w:cs="David" w:hint="cs"/>
                <w:rtl/>
              </w:rPr>
              <w:t>1.</w:t>
            </w:r>
          </w:p>
          <w:p w:rsidR="003D3C84" w:rsidRDefault="003D3C84" w:rsidP="003D3C84">
            <w:pPr>
              <w:spacing w:line="360" w:lineRule="auto"/>
              <w:rPr>
                <w:rFonts w:cs="David"/>
                <w:rtl/>
              </w:rPr>
            </w:pPr>
          </w:p>
          <w:p w:rsidR="006A34C1" w:rsidRDefault="006A34C1" w:rsidP="00F9230A">
            <w:pPr>
              <w:spacing w:line="360" w:lineRule="auto"/>
              <w:rPr>
                <w:rFonts w:cs="David"/>
                <w:rtl/>
              </w:rPr>
            </w:pPr>
            <w:r w:rsidRPr="00A53A68">
              <w:rPr>
                <w:rFonts w:cs="David" w:hint="cs"/>
                <w:rtl/>
              </w:rPr>
              <w:t>אחר שהתלמידים התוודעו למרכיבי הסביבה החיים והדוממים</w:t>
            </w:r>
            <w:r w:rsidR="000649A5">
              <w:rPr>
                <w:rFonts w:hint="cs"/>
                <w:rtl/>
              </w:rPr>
              <w:t>(שאינם חיים)</w:t>
            </w:r>
            <w:r w:rsidR="000649A5" w:rsidRPr="00E321C2">
              <w:rPr>
                <w:rFonts w:cs="David"/>
                <w:rtl/>
              </w:rPr>
              <w:t xml:space="preserve"> </w:t>
            </w:r>
            <w:r w:rsidRPr="00A53A68">
              <w:rPr>
                <w:rFonts w:cs="David" w:hint="cs"/>
                <w:rtl/>
              </w:rPr>
              <w:t xml:space="preserve"> ולאחר שנעשתה הבחנה בין צמדי המושגים "חיות בר וחיות מבויתות", צמחי בר וצמחי תרבות" ו"</w:t>
            </w:r>
            <w:r w:rsidR="00F9230A">
              <w:rPr>
                <w:rFonts w:cs="David" w:hint="cs"/>
                <w:rtl/>
              </w:rPr>
              <w:t xml:space="preserve">מרכיבים טבעיים ומלאכותיים </w:t>
            </w:r>
            <w:r w:rsidR="00A009C1">
              <w:rPr>
                <w:rFonts w:hint="cs"/>
                <w:rtl/>
              </w:rPr>
              <w:t>שאינם חיים</w:t>
            </w:r>
            <w:r w:rsidR="00A009C1" w:rsidRPr="00E321C2">
              <w:rPr>
                <w:rFonts w:cs="David"/>
                <w:rtl/>
              </w:rPr>
              <w:t xml:space="preserve"> </w:t>
            </w:r>
            <w:r w:rsidRPr="00A53A68">
              <w:rPr>
                <w:rFonts w:cs="David" w:hint="cs"/>
                <w:rtl/>
              </w:rPr>
              <w:t xml:space="preserve"> ", </w:t>
            </w:r>
            <w:r w:rsidR="003D3C84">
              <w:rPr>
                <w:rFonts w:cs="David" w:hint="cs"/>
                <w:rtl/>
              </w:rPr>
              <w:t>משימה זו</w:t>
            </w:r>
            <w:r w:rsidRPr="00A53A68">
              <w:rPr>
                <w:rFonts w:cs="David" w:hint="cs"/>
                <w:rtl/>
              </w:rPr>
              <w:t xml:space="preserve"> יוצר</w:t>
            </w:r>
            <w:r w:rsidR="003D3C84">
              <w:rPr>
                <w:rFonts w:cs="David" w:hint="cs"/>
                <w:rtl/>
              </w:rPr>
              <w:t>ת</w:t>
            </w:r>
            <w:r w:rsidRPr="00A53A68">
              <w:rPr>
                <w:rFonts w:cs="David" w:hint="cs"/>
                <w:rtl/>
              </w:rPr>
              <w:t xml:space="preserve"> אינטגרציה בין המושגים לצורך יצירת הבחנה נוספת בין המושג "סביבה טבעית" לבין המושג "סביבה מלאכותית". </w:t>
            </w:r>
          </w:p>
          <w:p w:rsidR="003D3C84" w:rsidRPr="00A53A68" w:rsidRDefault="003D3C84" w:rsidP="003D3C84">
            <w:pPr>
              <w:spacing w:line="360" w:lineRule="auto"/>
              <w:jc w:val="both"/>
              <w:rPr>
                <w:rFonts w:cs="David"/>
                <w:rtl/>
              </w:rPr>
            </w:pPr>
            <w:r w:rsidRPr="00A53A68">
              <w:rPr>
                <w:rFonts w:cs="David" w:hint="cs"/>
                <w:rtl/>
              </w:rPr>
              <w:t>למשימה שני חלקים. בחלק הראשון "מזהים סביבות חיים" מוצגות לתלמידים תמונות של סביבות חיים טבעיות ומלאכותיות והם מתבקשים לקבוע אם זו סביבת חיים טבעית ומלאכותית תוך שימוש בקריטריון המבחין.</w:t>
            </w:r>
          </w:p>
          <w:p w:rsidR="00CD7F69" w:rsidRDefault="003D3C84" w:rsidP="003D3C84">
            <w:pPr>
              <w:spacing w:line="360" w:lineRule="auto"/>
              <w:jc w:val="both"/>
              <w:rPr>
                <w:rFonts w:cs="David"/>
                <w:rtl/>
              </w:rPr>
            </w:pPr>
            <w:r w:rsidRPr="00A53A68">
              <w:rPr>
                <w:rFonts w:cs="David" w:hint="cs"/>
                <w:rtl/>
              </w:rPr>
              <w:t xml:space="preserve">החלק השני "סביבת </w:t>
            </w:r>
            <w:smartTag w:uri="urn:schemas-microsoft-com:office:smarttags" w:element="PersonName">
              <w:r w:rsidRPr="00A53A68">
                <w:rPr>
                  <w:rFonts w:cs="David" w:hint="cs"/>
                  <w:rtl/>
                </w:rPr>
                <w:t>חיים</w:t>
              </w:r>
            </w:smartTag>
            <w:r w:rsidRPr="00A53A68">
              <w:rPr>
                <w:rFonts w:cs="David" w:hint="cs"/>
                <w:rtl/>
              </w:rPr>
              <w:t xml:space="preserve"> טבעית" מתמקד בסביבת החיים הטבעית תוך יצירת הבחנה בין צמדי המושגים "חיות בר וחיות מבויתות" ו"צמחי בר וצמחי תרבות"</w:t>
            </w:r>
            <w:r>
              <w:rPr>
                <w:rFonts w:cs="David" w:hint="cs"/>
                <w:rtl/>
              </w:rPr>
              <w:t>.</w:t>
            </w:r>
            <w:r w:rsidRPr="00A53A68">
              <w:rPr>
                <w:rFonts w:cs="David" w:hint="cs"/>
                <w:rtl/>
              </w:rPr>
              <w:t xml:space="preserve"> החלק השלישי "סביבת </w:t>
            </w:r>
            <w:smartTag w:uri="urn:schemas-microsoft-com:office:smarttags" w:element="PersonName">
              <w:r w:rsidRPr="00A53A68">
                <w:rPr>
                  <w:rFonts w:cs="David" w:hint="cs"/>
                  <w:rtl/>
                </w:rPr>
                <w:t>חיים</w:t>
              </w:r>
            </w:smartTag>
            <w:r w:rsidRPr="00A53A68">
              <w:rPr>
                <w:rFonts w:cs="David" w:hint="cs"/>
                <w:rtl/>
              </w:rPr>
              <w:t xml:space="preserve"> מלאכותית" עוסק בהמשגה של המושג "סביבה מלאכותית</w:t>
            </w:r>
            <w:r>
              <w:rPr>
                <w:rFonts w:cs="David" w:hint="cs"/>
                <w:rtl/>
              </w:rPr>
              <w:t>"</w:t>
            </w:r>
            <w:r w:rsidRPr="00A53A68">
              <w:rPr>
                <w:rFonts w:cs="David" w:hint="cs"/>
                <w:rtl/>
              </w:rPr>
              <w:t xml:space="preserve"> בדרך ההשוואה. </w:t>
            </w:r>
          </w:p>
          <w:p w:rsidR="003D3C84" w:rsidRDefault="003D3C84" w:rsidP="003D3C84">
            <w:pPr>
              <w:pStyle w:val="af0"/>
              <w:numPr>
                <w:ilvl w:val="0"/>
                <w:numId w:val="26"/>
              </w:numPr>
              <w:spacing w:line="360" w:lineRule="auto"/>
              <w:jc w:val="both"/>
              <w:rPr>
                <w:rFonts w:cs="David"/>
              </w:rPr>
            </w:pPr>
            <w:r w:rsidRPr="003D3C84">
              <w:rPr>
                <w:rFonts w:cs="David" w:hint="cs"/>
                <w:rtl/>
              </w:rPr>
              <w:t xml:space="preserve">עונים על שאלות 1- 3 בתבנית </w:t>
            </w:r>
            <w:r w:rsidRPr="003D3C84">
              <w:rPr>
                <w:rFonts w:cs="David" w:hint="cs"/>
                <w:b/>
                <w:bCs/>
                <w:rtl/>
              </w:rPr>
              <w:t>במבט חוזר</w:t>
            </w:r>
            <w:r w:rsidRPr="003D3C84">
              <w:rPr>
                <w:rFonts w:cs="David" w:hint="cs"/>
                <w:rtl/>
              </w:rPr>
              <w:t xml:space="preserve"> , עמודים 84 - 85.</w:t>
            </w:r>
          </w:p>
          <w:p w:rsidR="00A92166" w:rsidRDefault="00A92166" w:rsidP="00A92166">
            <w:pPr>
              <w:pStyle w:val="af0"/>
              <w:numPr>
                <w:ilvl w:val="0"/>
                <w:numId w:val="26"/>
              </w:numPr>
              <w:spacing w:line="360" w:lineRule="auto"/>
              <w:rPr>
                <w:rFonts w:ascii="David" w:hAnsi="David" w:cs="David"/>
              </w:rPr>
            </w:pPr>
            <w:r w:rsidRPr="00A92166">
              <w:rPr>
                <w:rFonts w:ascii="David" w:hAnsi="David" w:cs="David"/>
                <w:color w:val="000000" w:themeColor="text1"/>
                <w:rtl/>
              </w:rPr>
              <w:t>להיכרות עם מבנים טבעיים של בעלי חיים בחצר בית הספר או בסביבה הקרובה (בנויה או טבעית) שיש בה מגוון של בעלי חיים</w:t>
            </w:r>
            <w:r>
              <w:rPr>
                <w:rFonts w:ascii="David" w:hAnsi="David" w:cs="David" w:hint="cs"/>
                <w:color w:val="000000" w:themeColor="text1"/>
                <w:rtl/>
              </w:rPr>
              <w:t xml:space="preserve"> מומלץ לפנות לדגם הוראה </w:t>
            </w:r>
            <w:hyperlink r:id="rId9" w:history="1">
              <w:r w:rsidRPr="008B6D9A">
                <w:rPr>
                  <w:rStyle w:val="Hyperlink"/>
                  <w:rFonts w:ascii="David" w:hAnsi="David" w:cs="David"/>
                  <w:b/>
                  <w:bCs/>
                  <w:color w:val="000000" w:themeColor="text1"/>
                  <w:u w:val="none"/>
                  <w:rtl/>
                </w:rPr>
                <w:t>קופצים לראות בתים של בעלי חיים</w:t>
              </w:r>
            </w:hyperlink>
            <w:r w:rsidRPr="00A92166">
              <w:rPr>
                <w:rFonts w:ascii="David" w:hAnsi="David" w:cs="David" w:hint="cs"/>
                <w:rtl/>
              </w:rPr>
              <w:t>,</w:t>
            </w:r>
            <w:r>
              <w:rPr>
                <w:rFonts w:ascii="David" w:hAnsi="David" w:cs="David" w:hint="cs"/>
                <w:rtl/>
              </w:rPr>
              <w:t xml:space="preserve"> מדור למידה חוץ כיתתית, אתר מטר.</w:t>
            </w:r>
          </w:p>
          <w:p w:rsidR="008B6D9A" w:rsidRPr="00A92166" w:rsidRDefault="008B6D9A" w:rsidP="00A92166">
            <w:pPr>
              <w:pStyle w:val="af0"/>
              <w:numPr>
                <w:ilvl w:val="0"/>
                <w:numId w:val="26"/>
              </w:numPr>
              <w:spacing w:line="360" w:lineRule="auto"/>
              <w:rPr>
                <w:rFonts w:ascii="David" w:hAnsi="David" w:cs="David"/>
                <w:rtl/>
              </w:rPr>
            </w:pPr>
            <w:r w:rsidRPr="00444E2A">
              <w:rPr>
                <w:rFonts w:ascii="David" w:hAnsi="David" w:cs="David"/>
                <w:color w:val="000000"/>
                <w:rtl/>
              </w:rPr>
              <w:t>מומלץ לפנות לדגם ההוראה</w:t>
            </w:r>
            <w:r>
              <w:rPr>
                <w:rFonts w:ascii="David" w:hAnsi="David" w:cs="David" w:hint="cs"/>
                <w:color w:val="000000"/>
                <w:rtl/>
              </w:rPr>
              <w:t xml:space="preserve"> </w:t>
            </w:r>
            <w:hyperlink r:id="rId10" w:history="1">
              <w:r w:rsidRPr="00444E2A">
                <w:rPr>
                  <w:rStyle w:val="Hyperlink"/>
                  <w:rFonts w:ascii="David" w:hAnsi="David" w:cs="David"/>
                  <w:u w:val="none"/>
                  <w:bdr w:val="none" w:sz="0" w:space="0" w:color="auto" w:frame="1"/>
                  <w:rtl/>
                </w:rPr>
                <w:t>חצר בית הספר כסביבת לימוד חוץ-כיתתית – אילו ציפורים…</w:t>
              </w:r>
            </w:hyperlink>
            <w:r w:rsidRPr="00444E2A">
              <w:rPr>
                <w:rFonts w:ascii="David" w:hAnsi="David" w:cs="David"/>
                <w:color w:val="000000"/>
                <w:rtl/>
              </w:rPr>
              <w:t>בסדרה סביבת הלימוד החוץ-כיתתית</w:t>
            </w:r>
            <w:r w:rsidR="00E81B86">
              <w:rPr>
                <w:rFonts w:ascii="David" w:hAnsi="David" w:cs="David" w:hint="cs"/>
                <w:color w:val="000000"/>
                <w:rtl/>
              </w:rPr>
              <w:t>. דגם ההוראה</w:t>
            </w:r>
            <w:r w:rsidRPr="00444E2A">
              <w:rPr>
                <w:rFonts w:ascii="David" w:hAnsi="David" w:cs="David"/>
                <w:color w:val="000000"/>
                <w:rtl/>
              </w:rPr>
              <w:t xml:space="preserve"> מאיר את הפוטנציאל של חצר בית הספר כסביבת לימוד לחקר ציפורים</w:t>
            </w:r>
            <w:r w:rsidRPr="00444E2A">
              <w:rPr>
                <w:rFonts w:ascii="David" w:hAnsi="David" w:cs="David" w:hint="cs"/>
                <w:color w:val="000000"/>
                <w:rtl/>
              </w:rPr>
              <w:t>, מדור למידה חוץ כיתתית, אתר מטר.</w:t>
            </w:r>
          </w:p>
        </w:tc>
      </w:tr>
      <w:tr w:rsidR="00CD7F69" w:rsidRPr="000828EB" w:rsidTr="006A34C1">
        <w:trPr>
          <w:cantSplit/>
          <w:trHeight w:val="2134"/>
        </w:trPr>
        <w:tc>
          <w:tcPr>
            <w:tcW w:w="992" w:type="dxa"/>
            <w:tcBorders>
              <w:top w:val="single" w:sz="12" w:space="0" w:color="0000CC"/>
              <w:left w:val="single" w:sz="12" w:space="0" w:color="0000CC"/>
              <w:bottom w:val="single" w:sz="12" w:space="0" w:color="0000CC"/>
            </w:tcBorders>
            <w:shd w:val="clear" w:color="auto" w:fill="DBE5F1"/>
            <w:textDirection w:val="tbRl"/>
            <w:vAlign w:val="center"/>
          </w:tcPr>
          <w:p w:rsidR="00CD7F69" w:rsidRDefault="00CD7F69"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סיכום ורפלקציה</w:t>
            </w:r>
          </w:p>
        </w:tc>
        <w:tc>
          <w:tcPr>
            <w:tcW w:w="8080" w:type="dxa"/>
            <w:tcBorders>
              <w:top w:val="single" w:sz="12" w:space="0" w:color="0000CC"/>
              <w:bottom w:val="single" w:sz="12" w:space="0" w:color="0000CC"/>
              <w:right w:val="single" w:sz="12" w:space="0" w:color="0000CC"/>
            </w:tcBorders>
            <w:vAlign w:val="center"/>
          </w:tcPr>
          <w:p w:rsidR="00CD7F69" w:rsidRDefault="00CD7F69" w:rsidP="003D3C84">
            <w:pPr>
              <w:numPr>
                <w:ilvl w:val="0"/>
                <w:numId w:val="13"/>
              </w:numPr>
              <w:spacing w:line="360" w:lineRule="auto"/>
              <w:rPr>
                <w:rFonts w:ascii="David" w:eastAsia="SimSun" w:hAnsi="David" w:cs="David"/>
                <w:lang w:eastAsia="zh-CN"/>
              </w:rPr>
            </w:pPr>
            <w:r>
              <w:rPr>
                <w:rFonts w:ascii="David" w:eastAsia="SimSun" w:hAnsi="David" w:cs="David" w:hint="cs"/>
                <w:rtl/>
                <w:lang w:eastAsia="zh-CN"/>
              </w:rPr>
              <w:t>הסב</w:t>
            </w:r>
            <w:r w:rsidR="003D3C84">
              <w:rPr>
                <w:rFonts w:ascii="David" w:eastAsia="SimSun" w:hAnsi="David" w:cs="David" w:hint="cs"/>
                <w:rtl/>
                <w:lang w:eastAsia="zh-CN"/>
              </w:rPr>
              <w:t>ר/י מהו ההבדל בין סביבה טבעית לסביבה מלאכותית</w:t>
            </w:r>
            <w:r>
              <w:rPr>
                <w:rFonts w:ascii="David" w:eastAsia="SimSun" w:hAnsi="David" w:cs="David" w:hint="cs"/>
                <w:rtl/>
                <w:lang w:eastAsia="zh-CN"/>
              </w:rPr>
              <w:t>?</w:t>
            </w:r>
          </w:p>
          <w:p w:rsidR="00CD7F69" w:rsidRDefault="003D3C84" w:rsidP="003D3C84">
            <w:pPr>
              <w:numPr>
                <w:ilvl w:val="0"/>
                <w:numId w:val="13"/>
              </w:numPr>
              <w:spacing w:line="360" w:lineRule="auto"/>
              <w:rPr>
                <w:rFonts w:ascii="David" w:eastAsia="SimSun" w:hAnsi="David" w:cs="David"/>
                <w:lang w:eastAsia="zh-CN"/>
              </w:rPr>
            </w:pPr>
            <w:r>
              <w:rPr>
                <w:rFonts w:ascii="David" w:eastAsia="SimSun" w:hAnsi="David" w:cs="David" w:hint="cs"/>
                <w:rtl/>
                <w:lang w:eastAsia="zh-CN"/>
              </w:rPr>
              <w:t>האם יתכן שיהיו בסביבה רק מרכיבים טבעיים?</w:t>
            </w:r>
            <w:r w:rsidR="007F66C3">
              <w:rPr>
                <w:rFonts w:ascii="David" w:eastAsia="SimSun" w:hAnsi="David" w:cs="David" w:hint="cs"/>
                <w:rtl/>
                <w:lang w:eastAsia="zh-CN"/>
              </w:rPr>
              <w:t xml:space="preserve"> נמק/י.</w:t>
            </w:r>
          </w:p>
          <w:p w:rsidR="003D3C84" w:rsidRDefault="003D3C84" w:rsidP="003D3C84">
            <w:pPr>
              <w:numPr>
                <w:ilvl w:val="0"/>
                <w:numId w:val="13"/>
              </w:numPr>
              <w:spacing w:line="360" w:lineRule="auto"/>
              <w:rPr>
                <w:rFonts w:ascii="David" w:eastAsia="SimSun" w:hAnsi="David" w:cs="David"/>
                <w:lang w:eastAsia="zh-CN"/>
              </w:rPr>
            </w:pPr>
            <w:r>
              <w:rPr>
                <w:rFonts w:ascii="David" w:eastAsia="SimSun" w:hAnsi="David" w:cs="David" w:hint="cs"/>
                <w:rtl/>
                <w:lang w:eastAsia="zh-CN"/>
              </w:rPr>
              <w:t>האם יתכן שיהיו בסביבה רק מרכיבים מלאכותיים?</w:t>
            </w:r>
            <w:r w:rsidR="007F66C3">
              <w:rPr>
                <w:rFonts w:ascii="David" w:eastAsia="SimSun" w:hAnsi="David" w:cs="David" w:hint="cs"/>
                <w:rtl/>
                <w:lang w:eastAsia="zh-CN"/>
              </w:rPr>
              <w:t xml:space="preserve"> נמק/י.</w:t>
            </w:r>
          </w:p>
          <w:p w:rsidR="003D3C84" w:rsidRDefault="00E321C2" w:rsidP="00F9230A">
            <w:pPr>
              <w:numPr>
                <w:ilvl w:val="0"/>
                <w:numId w:val="13"/>
              </w:numPr>
              <w:spacing w:line="360" w:lineRule="auto"/>
              <w:rPr>
                <w:rFonts w:ascii="David" w:eastAsia="SimSun" w:hAnsi="David" w:cs="David"/>
                <w:lang w:eastAsia="zh-CN"/>
              </w:rPr>
            </w:pPr>
            <w:r>
              <w:rPr>
                <w:rFonts w:ascii="David" w:eastAsia="SimSun" w:hAnsi="David" w:cs="David" w:hint="cs"/>
                <w:rtl/>
                <w:lang w:eastAsia="zh-CN"/>
              </w:rPr>
              <w:t>הסבירו מדוע לא</w:t>
            </w:r>
            <w:r w:rsidR="003D3C84">
              <w:rPr>
                <w:rFonts w:ascii="David" w:eastAsia="SimSun" w:hAnsi="David" w:cs="David" w:hint="cs"/>
                <w:rtl/>
                <w:lang w:eastAsia="zh-CN"/>
              </w:rPr>
              <w:t xml:space="preserve"> תתכן סביב</w:t>
            </w:r>
            <w:r>
              <w:rPr>
                <w:rFonts w:ascii="David" w:eastAsia="SimSun" w:hAnsi="David" w:cs="David" w:hint="cs"/>
                <w:rtl/>
                <w:lang w:eastAsia="zh-CN"/>
              </w:rPr>
              <w:t xml:space="preserve">ת חיים רק עם מרכיבים </w:t>
            </w:r>
            <w:r w:rsidR="00A009C1">
              <w:rPr>
                <w:rFonts w:hint="cs"/>
                <w:rtl/>
              </w:rPr>
              <w:t>שאינם חיים</w:t>
            </w:r>
            <w:r>
              <w:rPr>
                <w:rFonts w:ascii="David" w:eastAsia="SimSun" w:hAnsi="David" w:cs="David" w:hint="cs"/>
                <w:rtl/>
                <w:lang w:eastAsia="zh-CN"/>
              </w:rPr>
              <w:t>.</w:t>
            </w:r>
          </w:p>
          <w:p w:rsidR="003D3C84" w:rsidRDefault="003D3C84" w:rsidP="00E321C2">
            <w:pPr>
              <w:numPr>
                <w:ilvl w:val="0"/>
                <w:numId w:val="13"/>
              </w:numPr>
              <w:spacing w:line="360" w:lineRule="auto"/>
              <w:rPr>
                <w:rFonts w:ascii="David" w:eastAsia="SimSun" w:hAnsi="David" w:cs="David"/>
                <w:lang w:eastAsia="zh-CN"/>
              </w:rPr>
            </w:pPr>
            <w:r>
              <w:rPr>
                <w:rFonts w:ascii="David" w:eastAsia="SimSun" w:hAnsi="David" w:cs="David" w:hint="cs"/>
                <w:rtl/>
                <w:lang w:eastAsia="zh-CN"/>
              </w:rPr>
              <w:t>הסבירו מדוע לא תתכן סביבת חיים רק עם מרכיבים חיים</w:t>
            </w:r>
            <w:r w:rsidR="00E321C2">
              <w:rPr>
                <w:rFonts w:ascii="David" w:eastAsia="SimSun" w:hAnsi="David" w:cs="David" w:hint="cs"/>
                <w:rtl/>
                <w:lang w:eastAsia="zh-CN"/>
              </w:rPr>
              <w:t>.</w:t>
            </w:r>
          </w:p>
          <w:p w:rsidR="00CD7F69" w:rsidRPr="000828EB" w:rsidRDefault="00CD7F69" w:rsidP="00CD7F69">
            <w:pPr>
              <w:numPr>
                <w:ilvl w:val="0"/>
                <w:numId w:val="13"/>
              </w:numPr>
              <w:spacing w:line="360" w:lineRule="auto"/>
              <w:rPr>
                <w:rFonts w:ascii="David" w:eastAsia="SimSun" w:hAnsi="David" w:cs="David"/>
                <w:rtl/>
                <w:lang w:eastAsia="zh-CN"/>
              </w:rPr>
            </w:pPr>
            <w:r w:rsidRPr="000828EB">
              <w:rPr>
                <w:rFonts w:ascii="David" w:eastAsia="SimSun" w:hAnsi="David" w:cs="David"/>
                <w:rtl/>
                <w:lang w:eastAsia="zh-CN"/>
              </w:rPr>
              <w:t>מה למדתי בשיעור?</w:t>
            </w:r>
          </w:p>
          <w:p w:rsidR="00CD7F69" w:rsidRPr="000828EB" w:rsidRDefault="00CD7F69" w:rsidP="00CD7F69">
            <w:pPr>
              <w:numPr>
                <w:ilvl w:val="0"/>
                <w:numId w:val="13"/>
              </w:numPr>
              <w:spacing w:line="360" w:lineRule="auto"/>
              <w:rPr>
                <w:rFonts w:ascii="David" w:eastAsia="SimSun" w:hAnsi="David" w:cs="David"/>
                <w:rtl/>
                <w:lang w:eastAsia="zh-CN"/>
              </w:rPr>
            </w:pPr>
            <w:r w:rsidRPr="000828EB">
              <w:rPr>
                <w:rFonts w:ascii="David" w:eastAsia="SimSun" w:hAnsi="David" w:cs="David"/>
                <w:rtl/>
                <w:lang w:eastAsia="zh-CN"/>
              </w:rPr>
              <w:t>מה השיעור חידש לי?</w:t>
            </w:r>
          </w:p>
          <w:p w:rsidR="00CD7F69" w:rsidRPr="00987569" w:rsidRDefault="00CD7F69" w:rsidP="00CD7F69">
            <w:pPr>
              <w:pStyle w:val="af0"/>
              <w:numPr>
                <w:ilvl w:val="0"/>
                <w:numId w:val="13"/>
              </w:numPr>
              <w:spacing w:line="360" w:lineRule="auto"/>
              <w:ind w:right="113"/>
              <w:rPr>
                <w:rFonts w:ascii="David" w:hAnsi="David" w:cs="David"/>
                <w:rtl/>
              </w:rPr>
            </w:pPr>
            <w:r w:rsidRPr="000828EB">
              <w:rPr>
                <w:rFonts w:ascii="David" w:hAnsi="David" w:cs="David" w:hint="cs"/>
                <w:rtl/>
              </w:rPr>
              <w:t>כיצד למדנו ומה אהב</w:t>
            </w:r>
            <w:r>
              <w:rPr>
                <w:rFonts w:ascii="David" w:hAnsi="David" w:cs="David" w:hint="cs"/>
                <w:rtl/>
              </w:rPr>
              <w:t>תי</w:t>
            </w:r>
            <w:r w:rsidRPr="000828EB">
              <w:rPr>
                <w:rFonts w:ascii="David" w:hAnsi="David" w:cs="David" w:hint="cs"/>
                <w:rtl/>
              </w:rPr>
              <w:t xml:space="preserve"> בשיעור?</w:t>
            </w:r>
          </w:p>
        </w:tc>
      </w:tr>
    </w:tbl>
    <w:p w:rsidR="00CD7815" w:rsidRPr="000828EB" w:rsidRDefault="00CD7815" w:rsidP="000828EB">
      <w:pPr>
        <w:rPr>
          <w:rtl/>
        </w:rPr>
      </w:pPr>
    </w:p>
    <w:sectPr w:rsidR="00CD7815" w:rsidRPr="000828EB" w:rsidSect="002F10BC">
      <w:headerReference w:type="even" r:id="rId11"/>
      <w:headerReference w:type="default" r:id="rId12"/>
      <w:footerReference w:type="even" r:id="rId13"/>
      <w:footerReference w:type="default" r:id="rId14"/>
      <w:headerReference w:type="first" r:id="rId15"/>
      <w:footerReference w:type="first" r:id="rId16"/>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61" w:rsidRDefault="006A7D61">
      <w:r>
        <w:separator/>
      </w:r>
    </w:p>
  </w:endnote>
  <w:endnote w:type="continuationSeparator" w:id="0">
    <w:p w:rsidR="006A7D61" w:rsidRDefault="006A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1C57DEC9" wp14:editId="720A7FD6">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EA7CA9" w:rsidRPr="00EA7CA9">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61" w:rsidRDefault="006A7D61">
      <w:r>
        <w:separator/>
      </w:r>
    </w:p>
  </w:footnote>
  <w:footnote w:type="continuationSeparator" w:id="0">
    <w:p w:rsidR="006A7D61" w:rsidRDefault="006A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7BCAA0C3" wp14:editId="27866482">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33B874E0" wp14:editId="466881F4">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324E398B" wp14:editId="7E026368">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3CAC8BC9" wp14:editId="427B735D">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15058C5B" wp14:editId="10E6432C">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271"/>
    <w:multiLevelType w:val="hybridMultilevel"/>
    <w:tmpl w:val="9DF2EE5E"/>
    <w:lvl w:ilvl="0" w:tplc="0409000D">
      <w:start w:val="1"/>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
    <w:nsid w:val="07B96BFF"/>
    <w:multiLevelType w:val="hybridMultilevel"/>
    <w:tmpl w:val="3FC49E7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2823757"/>
    <w:multiLevelType w:val="hybridMultilevel"/>
    <w:tmpl w:val="86E2F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41A05"/>
    <w:multiLevelType w:val="hybridMultilevel"/>
    <w:tmpl w:val="CFC43D68"/>
    <w:lvl w:ilvl="0" w:tplc="0409000D">
      <w:start w:val="1"/>
      <w:numFmt w:val="bullet"/>
      <w:lvlText w:val=""/>
      <w:lvlJc w:val="left"/>
      <w:pPr>
        <w:ind w:left="535" w:hanging="360"/>
      </w:pPr>
      <w:rPr>
        <w:rFonts w:ascii="Wingdings" w:hAnsi="Wingdings"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6">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C94E21"/>
    <w:multiLevelType w:val="hybridMultilevel"/>
    <w:tmpl w:val="0ED6AC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9424E5"/>
    <w:multiLevelType w:val="hybridMultilevel"/>
    <w:tmpl w:val="255E02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1948B9"/>
    <w:multiLevelType w:val="hybridMultilevel"/>
    <w:tmpl w:val="6C5804B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0">
    <w:nsid w:val="234667C9"/>
    <w:multiLevelType w:val="hybridMultilevel"/>
    <w:tmpl w:val="8A80D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9E2114"/>
    <w:multiLevelType w:val="hybridMultilevel"/>
    <w:tmpl w:val="73EA3E7C"/>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72FC2"/>
    <w:multiLevelType w:val="hybridMultilevel"/>
    <w:tmpl w:val="08A852A0"/>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nsid w:val="34641153"/>
    <w:multiLevelType w:val="hybridMultilevel"/>
    <w:tmpl w:val="8BC8DD04"/>
    <w:lvl w:ilvl="0" w:tplc="A208975C">
      <w:start w:val="1"/>
      <w:numFmt w:val="bullet"/>
      <w:lvlText w:val=""/>
      <w:lvlJc w:val="left"/>
      <w:pPr>
        <w:tabs>
          <w:tab w:val="num" w:pos="502"/>
        </w:tabs>
        <w:ind w:left="502" w:hanging="360"/>
      </w:pPr>
      <w:rPr>
        <w:rFonts w:ascii="Symbol" w:hAnsi="Symbol" w:hint="default"/>
        <w:color w:val="auto"/>
      </w:rPr>
    </w:lvl>
    <w:lvl w:ilvl="1" w:tplc="0409000F">
      <w:start w:val="1"/>
      <w:numFmt w:val="decimal"/>
      <w:lvlText w:val="%2."/>
      <w:lvlJc w:val="left"/>
      <w:pPr>
        <w:tabs>
          <w:tab w:val="num" w:pos="977"/>
        </w:tabs>
        <w:ind w:left="97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4">
    <w:nsid w:val="3C943B5C"/>
    <w:multiLevelType w:val="hybridMultilevel"/>
    <w:tmpl w:val="1750CE6C"/>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nsid w:val="4B943C4B"/>
    <w:multiLevelType w:val="hybridMultilevel"/>
    <w:tmpl w:val="93D4C3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4201B5"/>
    <w:multiLevelType w:val="hybridMultilevel"/>
    <w:tmpl w:val="673E50C0"/>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6445AF"/>
    <w:multiLevelType w:val="hybridMultilevel"/>
    <w:tmpl w:val="17DC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3D568D"/>
    <w:multiLevelType w:val="hybridMultilevel"/>
    <w:tmpl w:val="395625C6"/>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9">
    <w:nsid w:val="62C31EBE"/>
    <w:multiLevelType w:val="hybridMultilevel"/>
    <w:tmpl w:val="4CE8E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A5D36"/>
    <w:multiLevelType w:val="hybridMultilevel"/>
    <w:tmpl w:val="5CBC1ED4"/>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1">
    <w:nsid w:val="69203BE4"/>
    <w:multiLevelType w:val="hybridMultilevel"/>
    <w:tmpl w:val="DA7A2204"/>
    <w:lvl w:ilvl="0" w:tplc="638C5E88">
      <w:start w:val="1"/>
      <w:numFmt w:val="bullet"/>
      <w:lvlText w:val=""/>
      <w:lvlJc w:val="left"/>
      <w:pPr>
        <w:ind w:left="502" w:hanging="360"/>
      </w:pPr>
      <w:rPr>
        <w:rFonts w:ascii="Symbol" w:hAnsi="Symbol" w:hint="default"/>
        <w:color w:val="auto"/>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6A5B6B33"/>
    <w:multiLevelType w:val="hybridMultilevel"/>
    <w:tmpl w:val="92E4D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75AA0"/>
    <w:multiLevelType w:val="hybridMultilevel"/>
    <w:tmpl w:val="30C6A50C"/>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121A7"/>
    <w:multiLevelType w:val="hybridMultilevel"/>
    <w:tmpl w:val="931039E6"/>
    <w:lvl w:ilvl="0" w:tplc="0409000D">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nsid w:val="7CA16F5C"/>
    <w:multiLevelType w:val="hybridMultilevel"/>
    <w:tmpl w:val="C934856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13"/>
  </w:num>
  <w:num w:numId="2">
    <w:abstractNumId w:val="5"/>
  </w:num>
  <w:num w:numId="3">
    <w:abstractNumId w:val="4"/>
  </w:num>
  <w:num w:numId="4">
    <w:abstractNumId w:val="6"/>
  </w:num>
  <w:num w:numId="5">
    <w:abstractNumId w:val="15"/>
  </w:num>
  <w:num w:numId="6">
    <w:abstractNumId w:val="23"/>
  </w:num>
  <w:num w:numId="7">
    <w:abstractNumId w:val="1"/>
  </w:num>
  <w:num w:numId="8">
    <w:abstractNumId w:val="22"/>
  </w:num>
  <w:num w:numId="9">
    <w:abstractNumId w:val="0"/>
  </w:num>
  <w:num w:numId="10">
    <w:abstractNumId w:val="12"/>
  </w:num>
  <w:num w:numId="11">
    <w:abstractNumId w:val="14"/>
  </w:num>
  <w:num w:numId="12">
    <w:abstractNumId w:val="20"/>
  </w:num>
  <w:num w:numId="13">
    <w:abstractNumId w:val="16"/>
  </w:num>
  <w:num w:numId="14">
    <w:abstractNumId w:val="8"/>
  </w:num>
  <w:num w:numId="15">
    <w:abstractNumId w:val="18"/>
  </w:num>
  <w:num w:numId="16">
    <w:abstractNumId w:val="7"/>
  </w:num>
  <w:num w:numId="17">
    <w:abstractNumId w:val="19"/>
  </w:num>
  <w:num w:numId="18">
    <w:abstractNumId w:val="24"/>
  </w:num>
  <w:num w:numId="19">
    <w:abstractNumId w:val="3"/>
  </w:num>
  <w:num w:numId="20">
    <w:abstractNumId w:val="2"/>
  </w:num>
  <w:num w:numId="21">
    <w:abstractNumId w:val="10"/>
  </w:num>
  <w:num w:numId="22">
    <w:abstractNumId w:val="17"/>
  </w:num>
  <w:num w:numId="23">
    <w:abstractNumId w:val="25"/>
  </w:num>
  <w:num w:numId="24">
    <w:abstractNumId w:val="21"/>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649A5"/>
    <w:rsid w:val="00076FB7"/>
    <w:rsid w:val="000828EB"/>
    <w:rsid w:val="000D3873"/>
    <w:rsid w:val="000F5A70"/>
    <w:rsid w:val="001017C5"/>
    <w:rsid w:val="00127B51"/>
    <w:rsid w:val="0013248D"/>
    <w:rsid w:val="0015411F"/>
    <w:rsid w:val="00160D43"/>
    <w:rsid w:val="00195EC0"/>
    <w:rsid w:val="001C09DF"/>
    <w:rsid w:val="001D48B8"/>
    <w:rsid w:val="001E1D67"/>
    <w:rsid w:val="001E3F41"/>
    <w:rsid w:val="001F2436"/>
    <w:rsid w:val="002452C7"/>
    <w:rsid w:val="00245A38"/>
    <w:rsid w:val="002B468B"/>
    <w:rsid w:val="002C47A5"/>
    <w:rsid w:val="002D6938"/>
    <w:rsid w:val="002E1FFB"/>
    <w:rsid w:val="002F10BC"/>
    <w:rsid w:val="00325EF3"/>
    <w:rsid w:val="00344B0E"/>
    <w:rsid w:val="0038192F"/>
    <w:rsid w:val="00392EB3"/>
    <w:rsid w:val="00393849"/>
    <w:rsid w:val="003973C8"/>
    <w:rsid w:val="003D3C84"/>
    <w:rsid w:val="003E37B5"/>
    <w:rsid w:val="00472882"/>
    <w:rsid w:val="00493EFC"/>
    <w:rsid w:val="004F648A"/>
    <w:rsid w:val="00557966"/>
    <w:rsid w:val="005762E5"/>
    <w:rsid w:val="00576E83"/>
    <w:rsid w:val="005950BF"/>
    <w:rsid w:val="005D69AA"/>
    <w:rsid w:val="005F3078"/>
    <w:rsid w:val="005F6126"/>
    <w:rsid w:val="00601BF9"/>
    <w:rsid w:val="0063283A"/>
    <w:rsid w:val="00671F8B"/>
    <w:rsid w:val="00674150"/>
    <w:rsid w:val="00676ADC"/>
    <w:rsid w:val="0069424D"/>
    <w:rsid w:val="006A2CB4"/>
    <w:rsid w:val="006A34C1"/>
    <w:rsid w:val="006A7D61"/>
    <w:rsid w:val="006B5BCA"/>
    <w:rsid w:val="006D5BD2"/>
    <w:rsid w:val="006E232E"/>
    <w:rsid w:val="00765CB0"/>
    <w:rsid w:val="007749D7"/>
    <w:rsid w:val="0079543F"/>
    <w:rsid w:val="007A4569"/>
    <w:rsid w:val="007A579D"/>
    <w:rsid w:val="007C71D8"/>
    <w:rsid w:val="007E06DD"/>
    <w:rsid w:val="007F66C3"/>
    <w:rsid w:val="00812A27"/>
    <w:rsid w:val="008363B7"/>
    <w:rsid w:val="00841C3C"/>
    <w:rsid w:val="008513E7"/>
    <w:rsid w:val="008B6D9A"/>
    <w:rsid w:val="008C60C7"/>
    <w:rsid w:val="00904BE3"/>
    <w:rsid w:val="00925F88"/>
    <w:rsid w:val="00944B38"/>
    <w:rsid w:val="009514E5"/>
    <w:rsid w:val="009541A2"/>
    <w:rsid w:val="00956308"/>
    <w:rsid w:val="00964433"/>
    <w:rsid w:val="00987569"/>
    <w:rsid w:val="009909D0"/>
    <w:rsid w:val="009947C3"/>
    <w:rsid w:val="009D20F3"/>
    <w:rsid w:val="009E3B56"/>
    <w:rsid w:val="009F225F"/>
    <w:rsid w:val="00A009C1"/>
    <w:rsid w:val="00A22FB2"/>
    <w:rsid w:val="00A24751"/>
    <w:rsid w:val="00A26608"/>
    <w:rsid w:val="00A52756"/>
    <w:rsid w:val="00A5299C"/>
    <w:rsid w:val="00A628BC"/>
    <w:rsid w:val="00A71498"/>
    <w:rsid w:val="00A8038A"/>
    <w:rsid w:val="00A8138E"/>
    <w:rsid w:val="00A81B83"/>
    <w:rsid w:val="00A82749"/>
    <w:rsid w:val="00A86662"/>
    <w:rsid w:val="00A87416"/>
    <w:rsid w:val="00A92166"/>
    <w:rsid w:val="00A951BA"/>
    <w:rsid w:val="00AD2FC9"/>
    <w:rsid w:val="00AF746D"/>
    <w:rsid w:val="00B069C6"/>
    <w:rsid w:val="00B333AE"/>
    <w:rsid w:val="00B85F1F"/>
    <w:rsid w:val="00B8787C"/>
    <w:rsid w:val="00BB4490"/>
    <w:rsid w:val="00BB689F"/>
    <w:rsid w:val="00BC4AD0"/>
    <w:rsid w:val="00BD4CA6"/>
    <w:rsid w:val="00BD7A9C"/>
    <w:rsid w:val="00BD7BA3"/>
    <w:rsid w:val="00BE5D26"/>
    <w:rsid w:val="00C200FE"/>
    <w:rsid w:val="00C75AA3"/>
    <w:rsid w:val="00C95693"/>
    <w:rsid w:val="00CA496F"/>
    <w:rsid w:val="00CD3440"/>
    <w:rsid w:val="00CD3E24"/>
    <w:rsid w:val="00CD7815"/>
    <w:rsid w:val="00CD7F69"/>
    <w:rsid w:val="00CE1410"/>
    <w:rsid w:val="00CE6A34"/>
    <w:rsid w:val="00CF5E81"/>
    <w:rsid w:val="00D17CA5"/>
    <w:rsid w:val="00D31F6E"/>
    <w:rsid w:val="00D37AEE"/>
    <w:rsid w:val="00D4108D"/>
    <w:rsid w:val="00D92615"/>
    <w:rsid w:val="00DC1B54"/>
    <w:rsid w:val="00DD02FE"/>
    <w:rsid w:val="00DD04C5"/>
    <w:rsid w:val="00DD7A62"/>
    <w:rsid w:val="00DD7B53"/>
    <w:rsid w:val="00E00471"/>
    <w:rsid w:val="00E02CEC"/>
    <w:rsid w:val="00E119E9"/>
    <w:rsid w:val="00E16154"/>
    <w:rsid w:val="00E216CA"/>
    <w:rsid w:val="00E321C2"/>
    <w:rsid w:val="00E35141"/>
    <w:rsid w:val="00E6429E"/>
    <w:rsid w:val="00E748E0"/>
    <w:rsid w:val="00E81B86"/>
    <w:rsid w:val="00EA7CA9"/>
    <w:rsid w:val="00EC6329"/>
    <w:rsid w:val="00EE2A44"/>
    <w:rsid w:val="00EE6052"/>
    <w:rsid w:val="00EF14B8"/>
    <w:rsid w:val="00F0329A"/>
    <w:rsid w:val="00F07A63"/>
    <w:rsid w:val="00F1153B"/>
    <w:rsid w:val="00F20CA7"/>
    <w:rsid w:val="00F34C5D"/>
    <w:rsid w:val="00F61703"/>
    <w:rsid w:val="00F6416A"/>
    <w:rsid w:val="00F91ED5"/>
    <w:rsid w:val="00F9230A"/>
    <w:rsid w:val="00FC5950"/>
    <w:rsid w:val="00FD7204"/>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atar.tau.ac.il/?page_id=5234" TargetMode="External"/><Relationship Id="rId4" Type="http://schemas.microsoft.com/office/2007/relationships/stylesWithEffects" Target="stylesWithEffects.xml"/><Relationship Id="rId9" Type="http://schemas.openxmlformats.org/officeDocument/2006/relationships/hyperlink" Target="https://www.matar.tau.ac.il/?page_id=523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DF20-8C59-40A2-AE12-2825FA7F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4</Pages>
  <Words>732</Words>
  <Characters>3664</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4388</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2016-08-29T02:38:00Z</dcterms:created>
  <dcterms:modified xsi:type="dcterms:W3CDTF">2016-08-29T02:38:00Z</dcterms:modified>
</cp:coreProperties>
</file>